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0B" w:rsidRPr="00647188" w:rsidRDefault="009B2B65">
      <w:pPr>
        <w:rPr>
          <w:rFonts w:ascii="Kristen ITC" w:hAnsi="Kristen ITC"/>
          <w:i/>
          <w:color w:val="70AD47" w:themeColor="accent6"/>
          <w:sz w:val="36"/>
          <w:szCs w:val="36"/>
          <w:lang w:val="es-ES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188">
        <w:rPr>
          <w:lang w:val="es-ES"/>
        </w:rPr>
        <w:t xml:space="preserve">     </w:t>
      </w:r>
      <w:r w:rsidR="005C0F00"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« Los Jóvenes, la fe y el discernimiento vocacional</w:t>
      </w:r>
      <w:r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 »</w:t>
      </w:r>
    </w:p>
    <w:p w:rsidR="00EE5A26" w:rsidRPr="00EE5A26" w:rsidRDefault="00EE5A26" w:rsidP="00645FD8">
      <w:pPr>
        <w:jc w:val="center"/>
        <w:rPr>
          <w:rFonts w:ascii="Kristen ITC" w:hAnsi="Kristen ITC" w:cs="Times New Roman"/>
          <w:b/>
          <w:color w:val="C00000"/>
          <w:sz w:val="36"/>
          <w:szCs w:val="36"/>
          <w:lang w:val="es-ES"/>
        </w:rPr>
      </w:pPr>
    </w:p>
    <w:p w:rsidR="00C06ADB" w:rsidRPr="00177928" w:rsidRDefault="004A1BAC" w:rsidP="00177928">
      <w:pPr>
        <w:pStyle w:val="Paragraphedeliste"/>
        <w:jc w:val="center"/>
        <w:rPr>
          <w:rFonts w:ascii="Times New Roman" w:hAnsi="Times New Roman" w:cs="Times New Roman"/>
          <w:i/>
          <w:sz w:val="52"/>
          <w:szCs w:val="52"/>
          <w:lang w:val="es-ES"/>
        </w:rPr>
      </w:pPr>
      <w:r w:rsidRPr="00177928">
        <w:rPr>
          <w:rFonts w:ascii="Times New Roman" w:eastAsiaTheme="minorEastAsia" w:hAnsi="Times New Roman" w:cs="Times New Roman"/>
          <w:i/>
          <w:color w:val="00B0F0"/>
          <w:sz w:val="52"/>
          <w:szCs w:val="52"/>
          <w:lang w:val="es-ES" w:eastAsia="fr-FR"/>
        </w:rPr>
        <w:t>LOS JOVENES EN EL MUNDO DE HOY</w:t>
      </w:r>
    </w:p>
    <w:p w:rsidR="00177928" w:rsidRDefault="00F734D7" w:rsidP="00177928">
      <w:pPr>
        <w:rPr>
          <w:rFonts w:ascii="Times New Roman" w:hAnsi="Times New Roman" w:cs="Times New Roman"/>
          <w:b/>
          <w:i/>
          <w:sz w:val="52"/>
          <w:szCs w:val="52"/>
          <w:lang w:val="es-ES"/>
        </w:rPr>
      </w:pPr>
      <w:r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>2</w:t>
      </w:r>
      <w:r w:rsidR="008F67CA">
        <w:rPr>
          <w:rFonts w:ascii="Times New Roman" w:hAnsi="Times New Roman" w:cs="Times New Roman"/>
          <w:b/>
          <w:i/>
          <w:sz w:val="52"/>
          <w:szCs w:val="52"/>
          <w:lang w:val="es-ES"/>
        </w:rPr>
        <w:t>8 de MAYO</w:t>
      </w:r>
      <w:r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 xml:space="preserve"> </w:t>
      </w:r>
      <w:r w:rsidR="004A1BAC"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>de</w:t>
      </w:r>
      <w:r w:rsidR="00F34CAB"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 xml:space="preserve"> </w:t>
      </w:r>
      <w:r w:rsidR="000E35A0">
        <w:rPr>
          <w:rFonts w:ascii="Times New Roman" w:hAnsi="Times New Roman" w:cs="Times New Roman"/>
          <w:b/>
          <w:i/>
          <w:sz w:val="52"/>
          <w:szCs w:val="52"/>
          <w:lang w:val="es-ES"/>
        </w:rPr>
        <w:t>2018</w:t>
      </w:r>
      <w:r w:rsidR="004A1BAC"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>:</w:t>
      </w:r>
    </w:p>
    <w:p w:rsidR="00177928" w:rsidRDefault="004A1BAC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  <w:r w:rsidRPr="00177928">
        <w:rPr>
          <w:rFonts w:ascii="Times New Roman" w:hAnsi="Times New Roman" w:cs="Times New Roman"/>
          <w:b/>
          <w:i/>
          <w:sz w:val="72"/>
          <w:szCs w:val="72"/>
          <w:lang w:val="es-ES"/>
        </w:rPr>
        <w:t xml:space="preserve"> </w:t>
      </w:r>
      <w:r w:rsidRPr="00177928"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  <w:t>¡Oremos por los jóvenes!</w:t>
      </w:r>
    </w:p>
    <w:p w:rsidR="00177928" w:rsidRPr="00177928" w:rsidRDefault="00177928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</w:p>
    <w:p w:rsidR="00177928" w:rsidRDefault="00F34CAB" w:rsidP="00177928">
      <w:pPr>
        <w:jc w:val="center"/>
        <w:rPr>
          <w:rFonts w:ascii="Times New Roman" w:hAnsi="Times New Roman" w:cs="Times New Roman"/>
          <w:b/>
          <w:i/>
          <w:color w:val="00B050"/>
          <w:sz w:val="72"/>
          <w:szCs w:val="72"/>
          <w:lang w:val="es-ES"/>
        </w:rPr>
      </w:pPr>
      <w:r w:rsidRPr="00177928">
        <w:rPr>
          <w:rFonts w:ascii="Times New Roman" w:hAnsi="Times New Roman" w:cs="Times New Roman"/>
          <w:b/>
          <w:i/>
          <w:color w:val="00B050"/>
          <w:sz w:val="72"/>
          <w:szCs w:val="72"/>
          <w:lang w:val="es-ES"/>
        </w:rPr>
        <w:t xml:space="preserve"> </w:t>
      </w:r>
      <w:r w:rsidR="004A1BAC" w:rsidRPr="00177928">
        <w:rPr>
          <w:rFonts w:ascii="Times New Roman" w:hAnsi="Times New Roman" w:cs="Times New Roman"/>
          <w:b/>
          <w:i/>
          <w:color w:val="00B050"/>
          <w:sz w:val="72"/>
          <w:szCs w:val="72"/>
          <w:lang w:val="es-ES"/>
        </w:rPr>
        <w:t xml:space="preserve">¡OREMOS POR LAS VOCACIONES!  </w:t>
      </w:r>
    </w:p>
    <w:p w:rsidR="00177928" w:rsidRDefault="00177928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</w:p>
    <w:p w:rsidR="00F34CAB" w:rsidRPr="00177928" w:rsidRDefault="004A1BAC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  <w:r w:rsidRPr="00177928"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  <w:t>¡Oremos por nosotras!</w:t>
      </w:r>
    </w:p>
    <w:p w:rsidR="00177928" w:rsidRPr="00177928" w:rsidRDefault="00177928" w:rsidP="00177928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177928" w:rsidRDefault="00F311CF" w:rsidP="00912C05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  <w:t xml:space="preserve">HOY, </w:t>
      </w:r>
      <w:r w:rsidR="00912C05"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  <w:t>EN LA ORACION PO</w:t>
      </w:r>
      <w:r w:rsidR="00EA6CD6"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  <w:t>R LAS VOCACIONES,</w:t>
      </w:r>
      <w:r w:rsidR="000E35A0"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  <w:t xml:space="preserve"> LEER</w:t>
      </w:r>
      <w:r w:rsidR="00EA6CD6"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  <w:t xml:space="preserve"> EL FRAGMENTO, en adjunto,  DEL DOCUMENTO PREPARATORIO AL SINODO DE LOS OBISPOS.</w:t>
      </w:r>
    </w:p>
    <w:p w:rsidR="0055239B" w:rsidRPr="00714298" w:rsidRDefault="00714298" w:rsidP="00714298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lang w:val="es-ES"/>
        </w:rPr>
      </w:pPr>
      <w:bookmarkStart w:id="0" w:name="El_acompañamiento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es-ES"/>
        </w:rPr>
        <w:t>ESTA REFLEXION NOS INTERPELA</w:t>
      </w:r>
    </w:p>
    <w:bookmarkEnd w:id="0"/>
    <w:p w:rsidR="00714298" w:rsidRDefault="00714298" w:rsidP="00714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val="es-ES" w:eastAsia="fr-FR"/>
        </w:rPr>
      </w:pPr>
    </w:p>
    <w:p w:rsidR="0055239B" w:rsidRPr="00714298" w:rsidRDefault="0055239B" w:rsidP="00714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</w:p>
    <w:p w:rsidR="008F67CA" w:rsidRPr="008F67CA" w:rsidRDefault="008F67CA" w:rsidP="008F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s-ES" w:eastAsia="fr-FR"/>
        </w:rPr>
      </w:pPr>
      <w:r w:rsidRPr="008F67CA"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fr-FR"/>
        </w:rPr>
        <w:t> </w:t>
      </w:r>
      <w:bookmarkStart w:id="1" w:name="María_de_Nazaret"/>
      <w:r w:rsidRPr="008F67CA"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fr-FR"/>
        </w:rPr>
        <w:t>María de Nazaret</w:t>
      </w:r>
      <w:bookmarkEnd w:id="1"/>
    </w:p>
    <w:p w:rsidR="008F67CA" w:rsidRPr="00FD5729" w:rsidRDefault="008F67CA" w:rsidP="00FD57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s-ES" w:eastAsia="fr-FR"/>
        </w:rPr>
      </w:pPr>
      <w:r w:rsidRPr="00FD5729">
        <w:rPr>
          <w:rFonts w:ascii="Times New Roman" w:eastAsia="Times New Roman" w:hAnsi="Times New Roman" w:cs="Times New Roman"/>
          <w:sz w:val="32"/>
          <w:szCs w:val="32"/>
          <w:lang w:val="es-ES" w:eastAsia="fr-FR"/>
        </w:rPr>
        <w:t>Encomendemos a María este camino en el que la Iglesia se interroga sobre cómo acompañar a los jóvenes a acoger la llamada a la alegría del amor y a la vida en plenitud. Ella, joven mujer de Nazaret, que en cada etapa de su existencia acoge la Palabra y la conserva, meditándola en su corazón (cfr. </w:t>
      </w:r>
      <w:proofErr w:type="spellStart"/>
      <w:r w:rsidRPr="00FD5729">
        <w:rPr>
          <w:rFonts w:ascii="Times New Roman" w:eastAsia="Times New Roman" w:hAnsi="Times New Roman" w:cs="Times New Roman"/>
          <w:i/>
          <w:iCs/>
          <w:sz w:val="32"/>
          <w:szCs w:val="32"/>
          <w:lang w:val="es-ES" w:eastAsia="fr-FR"/>
        </w:rPr>
        <w:t>Lc</w:t>
      </w:r>
      <w:proofErr w:type="spellEnd"/>
      <w:r w:rsidRPr="00FD5729">
        <w:rPr>
          <w:rFonts w:ascii="Times New Roman" w:eastAsia="Times New Roman" w:hAnsi="Times New Roman" w:cs="Times New Roman"/>
          <w:sz w:val="32"/>
          <w:szCs w:val="32"/>
          <w:lang w:val="es-ES" w:eastAsia="fr-FR"/>
        </w:rPr>
        <w:t> 2,19), fue la primera en recorrer este camino.</w:t>
      </w:r>
    </w:p>
    <w:p w:rsidR="008F67CA" w:rsidRPr="00FD5729" w:rsidRDefault="008F67CA" w:rsidP="00FD57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s-ES" w:eastAsia="fr-FR"/>
        </w:rPr>
      </w:pPr>
      <w:r w:rsidRPr="00FD5729">
        <w:rPr>
          <w:rFonts w:ascii="Times New Roman" w:eastAsia="Times New Roman" w:hAnsi="Times New Roman" w:cs="Times New Roman"/>
          <w:sz w:val="32"/>
          <w:szCs w:val="32"/>
          <w:lang w:val="es-ES" w:eastAsia="fr-FR"/>
        </w:rPr>
        <w:t>Cada joven puede descubrir en la vida de María el estilo de la escucha, la valentía de la fe, la profundidad del discernimiento y la dedicación al servicio (cfr. </w:t>
      </w:r>
      <w:proofErr w:type="spellStart"/>
      <w:r w:rsidRPr="00FD5729">
        <w:rPr>
          <w:rFonts w:ascii="Times New Roman" w:eastAsia="Times New Roman" w:hAnsi="Times New Roman" w:cs="Times New Roman"/>
          <w:i/>
          <w:iCs/>
          <w:sz w:val="32"/>
          <w:szCs w:val="32"/>
          <w:lang w:val="es-ES" w:eastAsia="fr-FR"/>
        </w:rPr>
        <w:t>Lc</w:t>
      </w:r>
      <w:proofErr w:type="spellEnd"/>
      <w:r w:rsidRPr="00FD5729">
        <w:rPr>
          <w:rFonts w:ascii="Times New Roman" w:eastAsia="Times New Roman" w:hAnsi="Times New Roman" w:cs="Times New Roman"/>
          <w:sz w:val="32"/>
          <w:szCs w:val="32"/>
          <w:lang w:val="es-ES" w:eastAsia="fr-FR"/>
        </w:rPr>
        <w:t> 1,39-45). En su “pequeñez”, la Virgen esposa prometida a José, experimenta la debilidad y la dificultad para comprender la misteriosa voluntad de Dios (cfr. </w:t>
      </w:r>
      <w:proofErr w:type="spellStart"/>
      <w:r w:rsidRPr="00FD5729">
        <w:rPr>
          <w:rFonts w:ascii="Times New Roman" w:eastAsia="Times New Roman" w:hAnsi="Times New Roman" w:cs="Times New Roman"/>
          <w:i/>
          <w:iCs/>
          <w:sz w:val="32"/>
          <w:szCs w:val="32"/>
          <w:lang w:val="es-ES" w:eastAsia="fr-FR"/>
        </w:rPr>
        <w:t>Lc</w:t>
      </w:r>
      <w:proofErr w:type="spellEnd"/>
      <w:r w:rsidRPr="00FD5729">
        <w:rPr>
          <w:rFonts w:ascii="Times New Roman" w:eastAsia="Times New Roman" w:hAnsi="Times New Roman" w:cs="Times New Roman"/>
          <w:sz w:val="32"/>
          <w:szCs w:val="32"/>
          <w:lang w:val="es-ES" w:eastAsia="fr-FR"/>
        </w:rPr>
        <w:t> 1,34). Ella también está llamada a vivir el éxodo de sí misma y de sus proyectos, aprendiendo a entregarse y a confiar.</w:t>
      </w:r>
    </w:p>
    <w:p w:rsidR="008F67CA" w:rsidRPr="00FD5729" w:rsidRDefault="008F67CA" w:rsidP="00FD57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s-ES" w:eastAsia="fr-FR"/>
        </w:rPr>
      </w:pPr>
      <w:r w:rsidRPr="00FD5729">
        <w:rPr>
          <w:rFonts w:ascii="Times New Roman" w:eastAsia="Times New Roman" w:hAnsi="Times New Roman" w:cs="Times New Roman"/>
          <w:sz w:val="32"/>
          <w:szCs w:val="32"/>
          <w:lang w:val="es-ES" w:eastAsia="fr-FR"/>
        </w:rPr>
        <w:t>Haciendo memoria de las «cosas grandes» que el Todopoderoso ha realizado en Ella (cfr. </w:t>
      </w:r>
      <w:proofErr w:type="spellStart"/>
      <w:r w:rsidRPr="00FD5729">
        <w:rPr>
          <w:rFonts w:ascii="Times New Roman" w:eastAsia="Times New Roman" w:hAnsi="Times New Roman" w:cs="Times New Roman"/>
          <w:i/>
          <w:iCs/>
          <w:sz w:val="32"/>
          <w:szCs w:val="32"/>
          <w:lang w:val="es-ES" w:eastAsia="fr-FR"/>
        </w:rPr>
        <w:t>Lc</w:t>
      </w:r>
      <w:proofErr w:type="spellEnd"/>
      <w:r w:rsidRPr="00FD5729">
        <w:rPr>
          <w:rFonts w:ascii="Times New Roman" w:eastAsia="Times New Roman" w:hAnsi="Times New Roman" w:cs="Times New Roman"/>
          <w:sz w:val="32"/>
          <w:szCs w:val="32"/>
          <w:lang w:val="es-ES" w:eastAsia="fr-FR"/>
        </w:rPr>
        <w:t> 1,49), la Virgen no se siente sola, sino plenamente amada y sostenida por el “No temas” del ángel (cfr. </w:t>
      </w:r>
      <w:proofErr w:type="spellStart"/>
      <w:r w:rsidRPr="00FD5729">
        <w:rPr>
          <w:rFonts w:ascii="Times New Roman" w:eastAsia="Times New Roman" w:hAnsi="Times New Roman" w:cs="Times New Roman"/>
          <w:i/>
          <w:iCs/>
          <w:sz w:val="32"/>
          <w:szCs w:val="32"/>
          <w:lang w:val="es-ES" w:eastAsia="fr-FR"/>
        </w:rPr>
        <w:t>Lc</w:t>
      </w:r>
      <w:proofErr w:type="spellEnd"/>
      <w:r w:rsidRPr="00FD5729">
        <w:rPr>
          <w:rFonts w:ascii="Times New Roman" w:eastAsia="Times New Roman" w:hAnsi="Times New Roman" w:cs="Times New Roman"/>
          <w:sz w:val="32"/>
          <w:szCs w:val="32"/>
          <w:lang w:val="es-ES" w:eastAsia="fr-FR"/>
        </w:rPr>
        <w:t> 1,30). Consciente de que Dios está con ella, María abre su corazón al “Heme aquí” y así inaugura el camino del Evangelio (cfr. </w:t>
      </w:r>
      <w:proofErr w:type="spellStart"/>
      <w:r w:rsidRPr="00FD5729">
        <w:rPr>
          <w:rFonts w:ascii="Times New Roman" w:eastAsia="Times New Roman" w:hAnsi="Times New Roman" w:cs="Times New Roman"/>
          <w:i/>
          <w:iCs/>
          <w:sz w:val="32"/>
          <w:szCs w:val="32"/>
          <w:lang w:val="es-ES" w:eastAsia="fr-FR"/>
        </w:rPr>
        <w:t>Lc</w:t>
      </w:r>
      <w:proofErr w:type="spellEnd"/>
      <w:r w:rsidRPr="00FD5729">
        <w:rPr>
          <w:rFonts w:ascii="Times New Roman" w:eastAsia="Times New Roman" w:hAnsi="Times New Roman" w:cs="Times New Roman"/>
          <w:sz w:val="32"/>
          <w:szCs w:val="32"/>
          <w:lang w:val="es-ES" w:eastAsia="fr-FR"/>
        </w:rPr>
        <w:t> 1,38). Mujer de la intercesión (cfr. </w:t>
      </w:r>
      <w:proofErr w:type="spellStart"/>
      <w:r w:rsidRPr="00FD5729">
        <w:rPr>
          <w:rFonts w:ascii="Times New Roman" w:eastAsia="Times New Roman" w:hAnsi="Times New Roman" w:cs="Times New Roman"/>
          <w:i/>
          <w:iCs/>
          <w:sz w:val="32"/>
          <w:szCs w:val="32"/>
          <w:lang w:val="es-ES" w:eastAsia="fr-FR"/>
        </w:rPr>
        <w:t>Jn</w:t>
      </w:r>
      <w:proofErr w:type="spellEnd"/>
      <w:r w:rsidRPr="00FD5729">
        <w:rPr>
          <w:rFonts w:ascii="Times New Roman" w:eastAsia="Times New Roman" w:hAnsi="Times New Roman" w:cs="Times New Roman"/>
          <w:sz w:val="32"/>
          <w:szCs w:val="32"/>
          <w:lang w:val="es-ES" w:eastAsia="fr-FR"/>
        </w:rPr>
        <w:t xml:space="preserve"> 2,3), frente a la cruz del </w:t>
      </w:r>
      <w:bookmarkStart w:id="2" w:name="_GoBack"/>
      <w:bookmarkEnd w:id="2"/>
      <w:r w:rsidRPr="00FD5729">
        <w:rPr>
          <w:rFonts w:ascii="Times New Roman" w:eastAsia="Times New Roman" w:hAnsi="Times New Roman" w:cs="Times New Roman"/>
          <w:sz w:val="32"/>
          <w:szCs w:val="32"/>
          <w:lang w:val="es-ES" w:eastAsia="fr-FR"/>
        </w:rPr>
        <w:t>Hijo, unida al “discípulo amado”, acoge nuevamente la llamada a ser fecunda y a generar vida en la historia de los hombres. En sus ojos cada joven puede redescubrir la belleza del discernimiento, en su corazón puede experimentar la ternura de la intimidad y la valentía del testimonio y de la misión.</w:t>
      </w:r>
    </w:p>
    <w:p w:rsidR="008F67CA" w:rsidRPr="00FD5729" w:rsidRDefault="008F67CA" w:rsidP="00FD5729">
      <w:pPr>
        <w:jc w:val="both"/>
        <w:rPr>
          <w:rFonts w:ascii="Times New Roman" w:hAnsi="Times New Roman" w:cs="Times New Roman"/>
          <w:b/>
          <w:i/>
          <w:color w:val="70AD47" w:themeColor="accent6"/>
          <w:sz w:val="32"/>
          <w:szCs w:val="32"/>
          <w:lang w:val="es-ES"/>
        </w:rPr>
      </w:pPr>
    </w:p>
    <w:p w:rsidR="008F67CA" w:rsidRPr="00FD5729" w:rsidRDefault="008F67CA" w:rsidP="00FD5729">
      <w:pPr>
        <w:jc w:val="both"/>
        <w:rPr>
          <w:rFonts w:ascii="Times New Roman" w:hAnsi="Times New Roman" w:cs="Times New Roman"/>
          <w:b/>
          <w:i/>
          <w:color w:val="70AD47" w:themeColor="accent6"/>
          <w:sz w:val="32"/>
          <w:szCs w:val="32"/>
          <w:lang w:val="es-ES"/>
        </w:rPr>
      </w:pPr>
    </w:p>
    <w:p w:rsidR="0055239B" w:rsidRPr="0055239B" w:rsidRDefault="0055239B" w:rsidP="0055239B">
      <w:pPr>
        <w:jc w:val="center"/>
        <w:rPr>
          <w:rFonts w:ascii="Times New Roman" w:hAnsi="Times New Roman" w:cs="Times New Roman"/>
          <w:b/>
          <w:i/>
          <w:color w:val="70AD47" w:themeColor="accent6"/>
          <w:sz w:val="40"/>
          <w:szCs w:val="40"/>
          <w:lang w:val="es-ES"/>
        </w:rPr>
      </w:pPr>
      <w:r>
        <w:rPr>
          <w:rFonts w:ascii="Times New Roman" w:hAnsi="Times New Roman" w:cs="Times New Roman"/>
          <w:b/>
          <w:i/>
          <w:color w:val="70AD47" w:themeColor="accent6"/>
          <w:sz w:val="40"/>
          <w:szCs w:val="40"/>
          <w:lang w:val="es-ES"/>
        </w:rPr>
        <w:t>¡OREMOS!</w:t>
      </w:r>
    </w:p>
    <w:sectPr w:rsidR="0055239B" w:rsidRPr="0055239B" w:rsidSect="00F34CAB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F5A6F"/>
    <w:multiLevelType w:val="hybridMultilevel"/>
    <w:tmpl w:val="DCB47514"/>
    <w:lvl w:ilvl="0" w:tplc="F6FA6E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B1013"/>
    <w:rsid w:val="000D519C"/>
    <w:rsid w:val="000E35A0"/>
    <w:rsid w:val="00160BA9"/>
    <w:rsid w:val="00177928"/>
    <w:rsid w:val="001B52AB"/>
    <w:rsid w:val="001C5C0B"/>
    <w:rsid w:val="00250638"/>
    <w:rsid w:val="0033576C"/>
    <w:rsid w:val="00342718"/>
    <w:rsid w:val="003A4703"/>
    <w:rsid w:val="004116A5"/>
    <w:rsid w:val="004A1A3C"/>
    <w:rsid w:val="004A1BAC"/>
    <w:rsid w:val="00520E6E"/>
    <w:rsid w:val="0055239B"/>
    <w:rsid w:val="00597DDE"/>
    <w:rsid w:val="005C0F00"/>
    <w:rsid w:val="005F1B59"/>
    <w:rsid w:val="00633996"/>
    <w:rsid w:val="00645FD8"/>
    <w:rsid w:val="00647188"/>
    <w:rsid w:val="00654D33"/>
    <w:rsid w:val="00663F65"/>
    <w:rsid w:val="00681E7A"/>
    <w:rsid w:val="006A02C4"/>
    <w:rsid w:val="00714298"/>
    <w:rsid w:val="00773D90"/>
    <w:rsid w:val="007A0F73"/>
    <w:rsid w:val="0086028E"/>
    <w:rsid w:val="00861B32"/>
    <w:rsid w:val="008F67CA"/>
    <w:rsid w:val="00912C05"/>
    <w:rsid w:val="0094535D"/>
    <w:rsid w:val="009B2B65"/>
    <w:rsid w:val="00AD7716"/>
    <w:rsid w:val="00B1708A"/>
    <w:rsid w:val="00B24988"/>
    <w:rsid w:val="00B56816"/>
    <w:rsid w:val="00BA64B9"/>
    <w:rsid w:val="00C06ADB"/>
    <w:rsid w:val="00C1746E"/>
    <w:rsid w:val="00C46C09"/>
    <w:rsid w:val="00CC6E34"/>
    <w:rsid w:val="00CD6C9C"/>
    <w:rsid w:val="00D46847"/>
    <w:rsid w:val="00DB49D2"/>
    <w:rsid w:val="00DC43DE"/>
    <w:rsid w:val="00EA6CD6"/>
    <w:rsid w:val="00EE5A26"/>
    <w:rsid w:val="00F311CF"/>
    <w:rsid w:val="00F3240D"/>
    <w:rsid w:val="00F34CAB"/>
    <w:rsid w:val="00F46D34"/>
    <w:rsid w:val="00F659AC"/>
    <w:rsid w:val="00F734D7"/>
    <w:rsid w:val="00F767D2"/>
    <w:rsid w:val="00FB7748"/>
    <w:rsid w:val="00FD5729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52</cp:revision>
  <dcterms:created xsi:type="dcterms:W3CDTF">2017-01-22T17:00:00Z</dcterms:created>
  <dcterms:modified xsi:type="dcterms:W3CDTF">2018-05-16T10:40:00Z</dcterms:modified>
</cp:coreProperties>
</file>