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71FC" w:rsidRDefault="000771FC"/>
    <w:p w:rsidR="000771FC" w:rsidRDefault="000771FC">
      <w:r>
        <w:rPr>
          <w:noProof/>
          <w:lang w:eastAsia="fr-F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8D3BB64" wp14:editId="3DC8A6F9">
                <wp:simplePos x="0" y="0"/>
                <wp:positionH relativeFrom="margin">
                  <wp:align>right</wp:align>
                </wp:positionH>
                <wp:positionV relativeFrom="paragraph">
                  <wp:posOffset>10795</wp:posOffset>
                </wp:positionV>
                <wp:extent cx="3667125" cy="1076325"/>
                <wp:effectExtent l="0" t="0" r="28575" b="28575"/>
                <wp:wrapSquare wrapText="bothSides"/>
                <wp:docPr id="21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67125" cy="1076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771FC" w:rsidRPr="000771FC" w:rsidRDefault="000771FC" w:rsidP="000771FC">
                            <w:pPr>
                              <w:spacing w:before="100" w:beforeAutospacing="1" w:after="100" w:afterAutospacing="1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color w:val="000000"/>
                                <w:sz w:val="28"/>
                                <w:szCs w:val="28"/>
                                <w:lang w:eastAsia="fr-FR"/>
                              </w:rPr>
                            </w:pPr>
                            <w:r w:rsidRPr="000771FC">
                              <w:rPr>
                                <w:rFonts w:ascii="Times New Roman" w:eastAsia="Times New Roman" w:hAnsi="Times New Roman" w:cs="Times New Roman"/>
                                <w:b/>
                                <w:color w:val="000000"/>
                                <w:sz w:val="28"/>
                                <w:szCs w:val="28"/>
                                <w:lang w:eastAsia="fr-FR"/>
                              </w:rPr>
                              <w:t>PRIONS POUR LES VOCATIONS!</w:t>
                            </w:r>
                          </w:p>
                          <w:p w:rsidR="000771FC" w:rsidRPr="000771FC" w:rsidRDefault="000771FC" w:rsidP="000771FC">
                            <w:pPr>
                              <w:shd w:val="clear" w:color="auto" w:fill="FFFFFF" w:themeFill="background1"/>
                              <w:spacing w:before="100" w:beforeAutospacing="1" w:after="100" w:afterAutospacing="1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i/>
                                <w:color w:val="000000"/>
                                <w:sz w:val="28"/>
                                <w:szCs w:val="28"/>
                                <w:lang w:eastAsia="fr-FR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i/>
                                <w:color w:val="000000"/>
                                <w:sz w:val="28"/>
                                <w:szCs w:val="28"/>
                                <w:lang w:eastAsia="fr-FR"/>
                              </w:rPr>
                              <w:t>28 Mai</w:t>
                            </w:r>
                            <w:r w:rsidRPr="000771FC">
                              <w:rPr>
                                <w:rFonts w:ascii="Times New Roman" w:eastAsia="Times New Roman" w:hAnsi="Times New Roman" w:cs="Times New Roman"/>
                                <w:b/>
                                <w:i/>
                                <w:color w:val="000000"/>
                                <w:sz w:val="28"/>
                                <w:szCs w:val="28"/>
                                <w:lang w:eastAsia="fr-FR"/>
                              </w:rPr>
                              <w:t xml:space="preserve"> 2016</w:t>
                            </w:r>
                          </w:p>
                          <w:p w:rsidR="000771FC" w:rsidRPr="000771FC" w:rsidRDefault="00A4261F" w:rsidP="000771FC">
                            <w:pPr>
                              <w:spacing w:before="100" w:beforeAutospacing="1" w:after="100" w:afterAutospacing="1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i/>
                                <w:color w:val="000000"/>
                                <w:sz w:val="28"/>
                                <w:szCs w:val="28"/>
                                <w:lang w:eastAsia="fr-FR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i/>
                                <w:color w:val="000000"/>
                                <w:sz w:val="28"/>
                                <w:szCs w:val="28"/>
                                <w:lang w:eastAsia="fr-FR"/>
                              </w:rPr>
                              <w:t>-Mt 5,7</w:t>
                            </w:r>
                            <w:r w:rsidR="000771FC" w:rsidRPr="000771FC">
                              <w:rPr>
                                <w:rFonts w:ascii="Times New Roman" w:eastAsia="Times New Roman" w:hAnsi="Times New Roman" w:cs="Times New Roman"/>
                                <w:b/>
                                <w:i/>
                                <w:color w:val="000000"/>
                                <w:sz w:val="28"/>
                                <w:szCs w:val="28"/>
                                <w:lang w:eastAsia="fr-FR"/>
                              </w:rPr>
                              <w:t>-</w:t>
                            </w:r>
                          </w:p>
                          <w:p w:rsidR="000771FC" w:rsidRDefault="000771FC" w:rsidP="000771FC"/>
                          <w:p w:rsidR="000771FC" w:rsidRDefault="000771F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8D3BB64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margin-left:237.55pt;margin-top:.85pt;width:288.75pt;height:84.75pt;z-index:25165926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">
                <v:textbox>
                  <w:txbxContent>
                    <w:p w:rsidR="000771FC" w:rsidRPr="000771FC" w:rsidRDefault="000771FC" w:rsidP="000771FC">
                      <w:pPr>
                        <w:spacing w:before="100" w:beforeAutospacing="1" w:after="100" w:afterAutospacing="1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color w:val="000000"/>
                          <w:sz w:val="28"/>
                          <w:szCs w:val="28"/>
                          <w:lang w:eastAsia="fr-FR"/>
                        </w:rPr>
                      </w:pPr>
                      <w:r w:rsidRPr="000771FC">
                        <w:rPr>
                          <w:rFonts w:ascii="Times New Roman" w:eastAsia="Times New Roman" w:hAnsi="Times New Roman" w:cs="Times New Roman"/>
                          <w:b/>
                          <w:color w:val="000000"/>
                          <w:sz w:val="28"/>
                          <w:szCs w:val="28"/>
                          <w:lang w:eastAsia="fr-FR"/>
                        </w:rPr>
                        <w:t>PRIONS POUR LES VOCATIONS!</w:t>
                      </w:r>
                    </w:p>
                    <w:p w:rsidR="000771FC" w:rsidRPr="000771FC" w:rsidRDefault="000771FC" w:rsidP="000771FC">
                      <w:pPr>
                        <w:shd w:val="clear" w:color="auto" w:fill="FFFFFF" w:themeFill="background1"/>
                        <w:spacing w:before="100" w:beforeAutospacing="1" w:after="100" w:afterAutospacing="1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i/>
                          <w:color w:val="000000"/>
                          <w:sz w:val="28"/>
                          <w:szCs w:val="28"/>
                          <w:lang w:eastAsia="fr-FR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b/>
                          <w:i/>
                          <w:color w:val="000000"/>
                          <w:sz w:val="28"/>
                          <w:szCs w:val="28"/>
                          <w:lang w:eastAsia="fr-FR"/>
                        </w:rPr>
                        <w:t>28 Mai</w:t>
                      </w:r>
                      <w:r w:rsidRPr="000771FC">
                        <w:rPr>
                          <w:rFonts w:ascii="Times New Roman" w:eastAsia="Times New Roman" w:hAnsi="Times New Roman" w:cs="Times New Roman"/>
                          <w:b/>
                          <w:i/>
                          <w:color w:val="000000"/>
                          <w:sz w:val="28"/>
                          <w:szCs w:val="28"/>
                          <w:lang w:eastAsia="fr-FR"/>
                        </w:rPr>
                        <w:t xml:space="preserve"> 2016</w:t>
                      </w:r>
                    </w:p>
                    <w:p w:rsidR="000771FC" w:rsidRPr="000771FC" w:rsidRDefault="00A4261F" w:rsidP="000771FC">
                      <w:pPr>
                        <w:spacing w:before="100" w:beforeAutospacing="1" w:after="100" w:afterAutospacing="1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i/>
                          <w:color w:val="000000"/>
                          <w:sz w:val="28"/>
                          <w:szCs w:val="28"/>
                          <w:lang w:eastAsia="fr-FR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b/>
                          <w:i/>
                          <w:color w:val="000000"/>
                          <w:sz w:val="28"/>
                          <w:szCs w:val="28"/>
                          <w:lang w:eastAsia="fr-FR"/>
                        </w:rPr>
                        <w:t>-Mt 5,7</w:t>
                      </w:r>
                      <w:r w:rsidR="000771FC" w:rsidRPr="000771FC">
                        <w:rPr>
                          <w:rFonts w:ascii="Times New Roman" w:eastAsia="Times New Roman" w:hAnsi="Times New Roman" w:cs="Times New Roman"/>
                          <w:b/>
                          <w:i/>
                          <w:color w:val="000000"/>
                          <w:sz w:val="28"/>
                          <w:szCs w:val="28"/>
                          <w:lang w:eastAsia="fr-FR"/>
                        </w:rPr>
                        <w:t>-</w:t>
                      </w:r>
                    </w:p>
                    <w:p w:rsidR="000771FC" w:rsidRDefault="000771FC" w:rsidP="000771FC"/>
                    <w:p w:rsidR="000771FC" w:rsidRDefault="000771FC"/>
                  </w:txbxContent>
                </v:textbox>
                <w10:wrap type="square" anchorx="margin"/>
              </v:shape>
            </w:pict>
          </mc:Fallback>
        </mc:AlternateContent>
      </w:r>
      <w:r w:rsidR="00E66C58">
        <w:t xml:space="preserve">                                </w:t>
      </w:r>
      <w:r>
        <w:rPr>
          <w:noProof/>
          <w:lang w:eastAsia="fr-FR"/>
        </w:rPr>
        <w:drawing>
          <wp:inline distT="0" distB="0" distL="0" distR="0" wp14:anchorId="7737D4EF" wp14:editId="33F0DE9E">
            <wp:extent cx="904875" cy="1476375"/>
            <wp:effectExtent l="0" t="0" r="9525" b="9525"/>
            <wp:docPr id="2" name="Image 2" descr="http://www.iubilaeummisericordiae.va/content/dam/gdm/images/Logo/jpg_low/francese.jpg/_jcr_content/renditions/cq5dam.web.1280.128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5" descr="http://www.iubilaeummisericordiae.va/content/dam/gdm/images/Logo/jpg_low/francese.jpg/_jcr_content/renditions/cq5dam.web.1280.1280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0771FC" w:rsidRDefault="000771FC">
      <w:r>
        <w:t xml:space="preserve">                                         </w:t>
      </w:r>
      <w:r w:rsidR="000F6C92">
        <w:t xml:space="preserve">                               </w:t>
      </w:r>
    </w:p>
    <w:p w:rsidR="00E66C58" w:rsidRDefault="00C70CF8" w:rsidP="00A426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UnicodeMS" w:hAnsi="Times New Roman" w:cs="Times New Roman"/>
          <w:color w:val="000000"/>
          <w:sz w:val="24"/>
          <w:szCs w:val="24"/>
        </w:rPr>
      </w:pPr>
      <w:r w:rsidRPr="00683128">
        <w:rPr>
          <w:rFonts w:ascii="Times New Roman" w:eastAsia="ArialUnicodeMS" w:hAnsi="Times New Roman" w:cs="Times New Roman"/>
          <w:b/>
          <w:color w:val="000000"/>
          <w:sz w:val="32"/>
          <w:szCs w:val="32"/>
        </w:rPr>
        <w:t>La miséricorde dans la Sainte Ecriture</w:t>
      </w:r>
      <w:r>
        <w:rPr>
          <w:rFonts w:ascii="Times New Roman" w:eastAsia="ArialUnicodeMS" w:hAnsi="Times New Roman" w:cs="Times New Roman"/>
          <w:color w:val="000000"/>
          <w:sz w:val="24"/>
          <w:szCs w:val="24"/>
        </w:rPr>
        <w:t xml:space="preserve"> (6-9, suite)</w:t>
      </w:r>
    </w:p>
    <w:p w:rsidR="00A4261F" w:rsidRPr="00A4261F" w:rsidRDefault="00A4261F" w:rsidP="00A426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UnicodeMS" w:hAnsi="Times New Roman" w:cs="Times New Roman"/>
          <w:color w:val="000000"/>
          <w:sz w:val="24"/>
          <w:szCs w:val="24"/>
        </w:rPr>
      </w:pPr>
    </w:p>
    <w:p w:rsidR="00CA3A20" w:rsidRPr="00A4261F" w:rsidRDefault="00CA3A20" w:rsidP="00A426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UnicodeMS" w:hAnsi="Times New Roman" w:cs="Times New Roman"/>
          <w:sz w:val="24"/>
          <w:szCs w:val="24"/>
        </w:rPr>
      </w:pPr>
      <w:r w:rsidRPr="00A4261F">
        <w:rPr>
          <w:rFonts w:ascii="Times New Roman" w:eastAsia="ArialUnicodeMS" w:hAnsi="Times New Roman" w:cs="Times New Roman"/>
          <w:sz w:val="24"/>
          <w:szCs w:val="24"/>
        </w:rPr>
        <w:t>9. Dans les paraboles de la miséricorde, Jésus révèle la nature de Dieu comme celle d’un Pè</w:t>
      </w:r>
      <w:r w:rsidRPr="00A4261F">
        <w:rPr>
          <w:rFonts w:ascii="Times New Roman" w:eastAsia="ArialUnicodeMS" w:hAnsi="Times New Roman" w:cs="Times New Roman"/>
          <w:sz w:val="24"/>
          <w:szCs w:val="24"/>
        </w:rPr>
        <w:t xml:space="preserve">re </w:t>
      </w:r>
      <w:r w:rsidRPr="00A4261F">
        <w:rPr>
          <w:rFonts w:ascii="Times New Roman" w:eastAsia="ArialUnicodeMS" w:hAnsi="Times New Roman" w:cs="Times New Roman"/>
          <w:sz w:val="24"/>
          <w:szCs w:val="24"/>
        </w:rPr>
        <w:t>qui ne s’avoue jamais vaincu jusqu’à ce qu’il ait absous le péché</w:t>
      </w:r>
      <w:r w:rsidRPr="00A4261F">
        <w:rPr>
          <w:rFonts w:ascii="Times New Roman" w:eastAsia="ArialUnicodeMS" w:hAnsi="Times New Roman" w:cs="Times New Roman"/>
          <w:sz w:val="24"/>
          <w:szCs w:val="24"/>
        </w:rPr>
        <w:t xml:space="preserve"> et vaincu le refus, par la </w:t>
      </w:r>
      <w:r w:rsidRPr="00A4261F">
        <w:rPr>
          <w:rFonts w:ascii="Times New Roman" w:eastAsia="ArialUnicodeMS" w:hAnsi="Times New Roman" w:cs="Times New Roman"/>
          <w:sz w:val="24"/>
          <w:szCs w:val="24"/>
        </w:rPr>
        <w:t>compassion et la miséricorde. Nous connaissons ces paraboles, tro</w:t>
      </w:r>
      <w:r w:rsidRPr="00A4261F">
        <w:rPr>
          <w:rFonts w:ascii="Times New Roman" w:eastAsia="ArialUnicodeMS" w:hAnsi="Times New Roman" w:cs="Times New Roman"/>
          <w:sz w:val="24"/>
          <w:szCs w:val="24"/>
        </w:rPr>
        <w:t xml:space="preserve">is en particulier : celle de la </w:t>
      </w:r>
      <w:r w:rsidRPr="00A4261F">
        <w:rPr>
          <w:rFonts w:ascii="Times New Roman" w:eastAsia="ArialUnicodeMS" w:hAnsi="Times New Roman" w:cs="Times New Roman"/>
          <w:sz w:val="24"/>
          <w:szCs w:val="24"/>
        </w:rPr>
        <w:t xml:space="preserve">brebis égarée, celle de la pièce de monnaie perdue, et celle du père </w:t>
      </w:r>
      <w:r w:rsidRPr="00A4261F">
        <w:rPr>
          <w:rFonts w:ascii="Times New Roman" w:eastAsia="ArialUnicodeMS" w:hAnsi="Times New Roman" w:cs="Times New Roman"/>
          <w:sz w:val="24"/>
          <w:szCs w:val="24"/>
        </w:rPr>
        <w:t xml:space="preserve">et des deux fils (cf. </w:t>
      </w:r>
      <w:proofErr w:type="spellStart"/>
      <w:r w:rsidRPr="00A4261F">
        <w:rPr>
          <w:rFonts w:ascii="Times New Roman" w:eastAsia="ArialUnicodeMS" w:hAnsi="Times New Roman" w:cs="Times New Roman"/>
          <w:sz w:val="24"/>
          <w:szCs w:val="24"/>
        </w:rPr>
        <w:t>Lc</w:t>
      </w:r>
      <w:proofErr w:type="spellEnd"/>
      <w:r w:rsidRPr="00A4261F">
        <w:rPr>
          <w:rFonts w:ascii="Times New Roman" w:eastAsia="ArialUnicodeMS" w:hAnsi="Times New Roman" w:cs="Times New Roman"/>
          <w:sz w:val="24"/>
          <w:szCs w:val="24"/>
        </w:rPr>
        <w:t xml:space="preserve"> 15, 1-</w:t>
      </w:r>
      <w:r w:rsidRPr="00A4261F">
        <w:rPr>
          <w:rFonts w:ascii="Times New Roman" w:eastAsia="ArialUnicodeMS" w:hAnsi="Times New Roman" w:cs="Times New Roman"/>
          <w:sz w:val="24"/>
          <w:szCs w:val="24"/>
        </w:rPr>
        <w:t>32). Dans ces paraboles, Dieu est toujours présenté comme r</w:t>
      </w:r>
      <w:r w:rsidRPr="00A4261F">
        <w:rPr>
          <w:rFonts w:ascii="Times New Roman" w:eastAsia="ArialUnicodeMS" w:hAnsi="Times New Roman" w:cs="Times New Roman"/>
          <w:sz w:val="24"/>
          <w:szCs w:val="24"/>
        </w:rPr>
        <w:t xml:space="preserve">empli de joie, surtout quand il </w:t>
      </w:r>
      <w:r w:rsidRPr="00A4261F">
        <w:rPr>
          <w:rFonts w:ascii="Times New Roman" w:eastAsia="ArialUnicodeMS" w:hAnsi="Times New Roman" w:cs="Times New Roman"/>
          <w:sz w:val="24"/>
          <w:szCs w:val="24"/>
        </w:rPr>
        <w:t>pardonne. Nous y trouvons le noyau de l’Evangile et de notre foi, car la misé</w:t>
      </w:r>
      <w:r w:rsidRPr="00A4261F">
        <w:rPr>
          <w:rFonts w:ascii="Times New Roman" w:eastAsia="ArialUnicodeMS" w:hAnsi="Times New Roman" w:cs="Times New Roman"/>
          <w:sz w:val="24"/>
          <w:szCs w:val="24"/>
        </w:rPr>
        <w:t xml:space="preserve">ricorde y est </w:t>
      </w:r>
      <w:r w:rsidRPr="00A4261F">
        <w:rPr>
          <w:rFonts w:ascii="Times New Roman" w:eastAsia="ArialUnicodeMS" w:hAnsi="Times New Roman" w:cs="Times New Roman"/>
          <w:sz w:val="24"/>
          <w:szCs w:val="24"/>
        </w:rPr>
        <w:t xml:space="preserve">présentée comme la force victorieuse de tout, qui remplit le </w:t>
      </w:r>
      <w:r w:rsidRPr="00A4261F">
        <w:rPr>
          <w:rFonts w:ascii="Times New Roman" w:eastAsia="ArialUnicodeMS" w:hAnsi="Times New Roman" w:cs="Times New Roman"/>
          <w:sz w:val="24"/>
          <w:szCs w:val="24"/>
        </w:rPr>
        <w:t xml:space="preserve">cœur </w:t>
      </w:r>
      <w:r w:rsidRPr="00A4261F">
        <w:rPr>
          <w:rFonts w:ascii="Times New Roman" w:eastAsia="ArialUnicodeMS" w:hAnsi="Times New Roman" w:cs="Times New Roman"/>
          <w:sz w:val="24"/>
          <w:szCs w:val="24"/>
        </w:rPr>
        <w:t xml:space="preserve"> d’</w:t>
      </w:r>
      <w:r w:rsidRPr="00A4261F">
        <w:rPr>
          <w:rFonts w:ascii="Times New Roman" w:eastAsia="ArialUnicodeMS" w:hAnsi="Times New Roman" w:cs="Times New Roman"/>
          <w:sz w:val="24"/>
          <w:szCs w:val="24"/>
        </w:rPr>
        <w:t xml:space="preserve">amour, et qui console en </w:t>
      </w:r>
      <w:r w:rsidRPr="00A4261F">
        <w:rPr>
          <w:rFonts w:ascii="Times New Roman" w:eastAsia="ArialUnicodeMS" w:hAnsi="Times New Roman" w:cs="Times New Roman"/>
          <w:sz w:val="24"/>
          <w:szCs w:val="24"/>
        </w:rPr>
        <w:t>pardonnant.</w:t>
      </w:r>
      <w:r w:rsidRPr="00A4261F">
        <w:rPr>
          <w:rFonts w:ascii="Times New Roman" w:eastAsia="ArialUnicodeMS" w:hAnsi="Times New Roman" w:cs="Times New Roman"/>
          <w:sz w:val="24"/>
          <w:szCs w:val="24"/>
        </w:rPr>
        <w:t xml:space="preserve"> </w:t>
      </w:r>
    </w:p>
    <w:p w:rsidR="00A4261F" w:rsidRDefault="00A4261F" w:rsidP="00A426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UnicodeMS" w:hAnsi="Times New Roman" w:cs="Times New Roman"/>
          <w:sz w:val="24"/>
          <w:szCs w:val="24"/>
        </w:rPr>
      </w:pPr>
    </w:p>
    <w:p w:rsidR="00CA3A20" w:rsidRPr="00A4261F" w:rsidRDefault="00CA3A20" w:rsidP="00A426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UnicodeMS" w:hAnsi="Times New Roman" w:cs="Times New Roman"/>
          <w:sz w:val="24"/>
          <w:szCs w:val="24"/>
        </w:rPr>
      </w:pPr>
      <w:r w:rsidRPr="00A4261F">
        <w:rPr>
          <w:rFonts w:ascii="Times New Roman" w:eastAsia="ArialUnicodeMS" w:hAnsi="Times New Roman" w:cs="Times New Roman"/>
          <w:sz w:val="24"/>
          <w:szCs w:val="24"/>
        </w:rPr>
        <w:t>Dans une autre parabole, nous recevons un enseignement pour notre maniè</w:t>
      </w:r>
      <w:r w:rsidRPr="00A4261F">
        <w:rPr>
          <w:rFonts w:ascii="Times New Roman" w:eastAsia="ArialUnicodeMS" w:hAnsi="Times New Roman" w:cs="Times New Roman"/>
          <w:sz w:val="24"/>
          <w:szCs w:val="24"/>
        </w:rPr>
        <w:t xml:space="preserve">re de vivre en </w:t>
      </w:r>
      <w:r w:rsidRPr="00A4261F">
        <w:rPr>
          <w:rFonts w:ascii="Times New Roman" w:eastAsia="ArialUnicodeMS" w:hAnsi="Times New Roman" w:cs="Times New Roman"/>
          <w:sz w:val="24"/>
          <w:szCs w:val="24"/>
        </w:rPr>
        <w:t>chrétiens. Interpellé par la question de Pierre lui demandant combie</w:t>
      </w:r>
      <w:r w:rsidRPr="00A4261F">
        <w:rPr>
          <w:rFonts w:ascii="Times New Roman" w:eastAsia="ArialUnicodeMS" w:hAnsi="Times New Roman" w:cs="Times New Roman"/>
          <w:sz w:val="24"/>
          <w:szCs w:val="24"/>
        </w:rPr>
        <w:t xml:space="preserve">n de fois il fallait pardonner, </w:t>
      </w:r>
      <w:r w:rsidRPr="00A4261F">
        <w:rPr>
          <w:rFonts w:ascii="Times New Roman" w:eastAsia="ArialUnicodeMS" w:hAnsi="Times New Roman" w:cs="Times New Roman"/>
          <w:sz w:val="24"/>
          <w:szCs w:val="24"/>
        </w:rPr>
        <w:t xml:space="preserve">Jésus répondit : « Je ne te dis pas jusqu’à sept fois, mais jusqu’à </w:t>
      </w:r>
      <w:r w:rsidR="00A4261F" w:rsidRPr="00A4261F">
        <w:rPr>
          <w:rFonts w:ascii="Times New Roman" w:eastAsia="ArialUnicodeMS" w:hAnsi="Times New Roman" w:cs="Times New Roman"/>
          <w:sz w:val="24"/>
          <w:szCs w:val="24"/>
        </w:rPr>
        <w:t>soixante-dix</w:t>
      </w:r>
      <w:r w:rsidRPr="00A4261F">
        <w:rPr>
          <w:rFonts w:ascii="Times New Roman" w:eastAsia="ArialUnicodeMS" w:hAnsi="Times New Roman" w:cs="Times New Roman"/>
          <w:sz w:val="24"/>
          <w:szCs w:val="24"/>
        </w:rPr>
        <w:t xml:space="preserve"> fois sept fois »</w:t>
      </w:r>
      <w:r w:rsidRPr="00A4261F">
        <w:rPr>
          <w:rFonts w:ascii="Times New Roman" w:eastAsia="ArialUnicodeMS" w:hAnsi="Times New Roman" w:cs="Times New Roman"/>
          <w:sz w:val="24"/>
          <w:szCs w:val="24"/>
        </w:rPr>
        <w:t xml:space="preserve"> (Mt </w:t>
      </w:r>
      <w:r w:rsidRPr="00A4261F">
        <w:rPr>
          <w:rFonts w:ascii="Times New Roman" w:eastAsia="ArialUnicodeMS" w:hAnsi="Times New Roman" w:cs="Times New Roman"/>
          <w:sz w:val="24"/>
          <w:szCs w:val="24"/>
        </w:rPr>
        <w:t>18, 22). Il raconte ensuite la parabole du « débiteur sans pitié ». Appelé par son maître à</w:t>
      </w:r>
      <w:r w:rsidRPr="00A4261F">
        <w:rPr>
          <w:rFonts w:ascii="Times New Roman" w:eastAsia="ArialUnicodeMS" w:hAnsi="Times New Roman" w:cs="Times New Roman"/>
          <w:sz w:val="24"/>
          <w:szCs w:val="24"/>
        </w:rPr>
        <w:t xml:space="preserve"> rendre </w:t>
      </w:r>
      <w:r w:rsidRPr="00A4261F">
        <w:rPr>
          <w:rFonts w:ascii="Times New Roman" w:eastAsia="ArialUnicodeMS" w:hAnsi="Times New Roman" w:cs="Times New Roman"/>
          <w:sz w:val="24"/>
          <w:szCs w:val="24"/>
        </w:rPr>
        <w:t>une somme importante, il le supplie à genoux et le maître lui remet sa dette. Tout de suite aprè</w:t>
      </w:r>
      <w:r w:rsidRPr="00A4261F">
        <w:rPr>
          <w:rFonts w:ascii="Times New Roman" w:eastAsia="ArialUnicodeMS" w:hAnsi="Times New Roman" w:cs="Times New Roman"/>
          <w:sz w:val="24"/>
          <w:szCs w:val="24"/>
        </w:rPr>
        <w:t xml:space="preserve">s, il </w:t>
      </w:r>
      <w:r w:rsidRPr="00A4261F">
        <w:rPr>
          <w:rFonts w:ascii="Times New Roman" w:eastAsia="ArialUnicodeMS" w:hAnsi="Times New Roman" w:cs="Times New Roman"/>
          <w:sz w:val="24"/>
          <w:szCs w:val="24"/>
        </w:rPr>
        <w:t>rencontre un autre serviteur qui lui devait quelques centimes. Celui-ci le supplia à genoux d’</w:t>
      </w:r>
      <w:r w:rsidRPr="00A4261F">
        <w:rPr>
          <w:rFonts w:ascii="Times New Roman" w:eastAsia="ArialUnicodeMS" w:hAnsi="Times New Roman" w:cs="Times New Roman"/>
          <w:sz w:val="24"/>
          <w:szCs w:val="24"/>
        </w:rPr>
        <w:t xml:space="preserve">avoir </w:t>
      </w:r>
      <w:r w:rsidRPr="00A4261F">
        <w:rPr>
          <w:rFonts w:ascii="Times New Roman" w:eastAsia="ArialUnicodeMS" w:hAnsi="Times New Roman" w:cs="Times New Roman"/>
          <w:sz w:val="24"/>
          <w:szCs w:val="24"/>
        </w:rPr>
        <w:t>pitié, mais il refusa et le fit emprisonner. Ayant appris la chose, le maître se mit en colè</w:t>
      </w:r>
      <w:r w:rsidRPr="00A4261F">
        <w:rPr>
          <w:rFonts w:ascii="Times New Roman" w:eastAsia="ArialUnicodeMS" w:hAnsi="Times New Roman" w:cs="Times New Roman"/>
          <w:sz w:val="24"/>
          <w:szCs w:val="24"/>
        </w:rPr>
        <w:t xml:space="preserve">re et </w:t>
      </w:r>
      <w:r w:rsidRPr="00A4261F">
        <w:rPr>
          <w:rFonts w:ascii="Times New Roman" w:eastAsia="ArialUnicodeMS" w:hAnsi="Times New Roman" w:cs="Times New Roman"/>
          <w:sz w:val="24"/>
          <w:szCs w:val="24"/>
        </w:rPr>
        <w:t>rappela le serviteur pour lui dire : « Ne devais-tu pas, à ton tour, avoir pitié</w:t>
      </w:r>
      <w:r w:rsidRPr="00A4261F">
        <w:rPr>
          <w:rFonts w:ascii="Times New Roman" w:eastAsia="ArialUnicodeMS" w:hAnsi="Times New Roman" w:cs="Times New Roman"/>
          <w:sz w:val="24"/>
          <w:szCs w:val="24"/>
        </w:rPr>
        <w:t xml:space="preserve"> de ton compagnon, </w:t>
      </w:r>
      <w:r w:rsidRPr="00A4261F">
        <w:rPr>
          <w:rFonts w:ascii="Times New Roman" w:eastAsia="ArialUnicodeMS" w:hAnsi="Times New Roman" w:cs="Times New Roman"/>
          <w:sz w:val="24"/>
          <w:szCs w:val="24"/>
        </w:rPr>
        <w:t>comme moi-même j’avais eu pitié de toi ? » (Mt 18, 33). Et Jésus conclut : « C’est ainsi que mon</w:t>
      </w:r>
    </w:p>
    <w:p w:rsidR="00CA3A20" w:rsidRPr="00A4261F" w:rsidRDefault="00CA3A20" w:rsidP="00A426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UnicodeMS" w:hAnsi="Times New Roman" w:cs="Times New Roman"/>
          <w:sz w:val="24"/>
          <w:szCs w:val="24"/>
        </w:rPr>
      </w:pPr>
      <w:r w:rsidRPr="00A4261F">
        <w:rPr>
          <w:rFonts w:ascii="Times New Roman" w:eastAsia="ArialUnicodeMS" w:hAnsi="Times New Roman" w:cs="Times New Roman"/>
          <w:sz w:val="24"/>
          <w:szCs w:val="24"/>
        </w:rPr>
        <w:t xml:space="preserve">Père du ciel vous traitera, si chacun de vous ne pardonne pas à son frère du fond du </w:t>
      </w:r>
      <w:r w:rsidRPr="00A4261F">
        <w:rPr>
          <w:rFonts w:ascii="Times New Roman" w:eastAsia="ArialUnicodeMS" w:hAnsi="Times New Roman" w:cs="Times New Roman"/>
          <w:sz w:val="24"/>
          <w:szCs w:val="24"/>
        </w:rPr>
        <w:t xml:space="preserve">cœur </w:t>
      </w:r>
      <w:r w:rsidRPr="00A4261F">
        <w:rPr>
          <w:rFonts w:ascii="Times New Roman" w:eastAsia="ArialUnicodeMS" w:hAnsi="Times New Roman" w:cs="Times New Roman"/>
          <w:sz w:val="24"/>
          <w:szCs w:val="24"/>
        </w:rPr>
        <w:t xml:space="preserve"> »</w:t>
      </w:r>
      <w:r w:rsidRPr="00A4261F">
        <w:rPr>
          <w:rFonts w:ascii="Times New Roman" w:eastAsia="ArialUnicodeMS" w:hAnsi="Times New Roman" w:cs="Times New Roman"/>
          <w:sz w:val="24"/>
          <w:szCs w:val="24"/>
        </w:rPr>
        <w:t xml:space="preserve"> (Mt </w:t>
      </w:r>
      <w:r w:rsidRPr="00A4261F">
        <w:rPr>
          <w:rFonts w:ascii="Times New Roman" w:eastAsia="ArialUnicodeMS" w:hAnsi="Times New Roman" w:cs="Times New Roman"/>
          <w:sz w:val="24"/>
          <w:szCs w:val="24"/>
        </w:rPr>
        <w:t>18, 35).</w:t>
      </w:r>
    </w:p>
    <w:p w:rsidR="00A4261F" w:rsidRDefault="00A4261F" w:rsidP="00A426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UnicodeMS" w:hAnsi="Times New Roman" w:cs="Times New Roman"/>
          <w:sz w:val="24"/>
          <w:szCs w:val="24"/>
        </w:rPr>
      </w:pPr>
    </w:p>
    <w:p w:rsidR="00CA3A20" w:rsidRPr="00A4261F" w:rsidRDefault="00CA3A20" w:rsidP="00A426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UnicodeMS" w:hAnsi="Times New Roman" w:cs="Times New Roman"/>
          <w:sz w:val="24"/>
          <w:szCs w:val="24"/>
        </w:rPr>
      </w:pPr>
      <w:r w:rsidRPr="00A4261F">
        <w:rPr>
          <w:rFonts w:ascii="Times New Roman" w:eastAsia="ArialUnicodeMS" w:hAnsi="Times New Roman" w:cs="Times New Roman"/>
          <w:sz w:val="24"/>
          <w:szCs w:val="24"/>
        </w:rPr>
        <w:t xml:space="preserve"> </w:t>
      </w:r>
      <w:r w:rsidRPr="00A4261F">
        <w:rPr>
          <w:rFonts w:ascii="Times New Roman" w:eastAsia="ArialUnicodeMS" w:hAnsi="Times New Roman" w:cs="Times New Roman"/>
          <w:sz w:val="24"/>
          <w:szCs w:val="24"/>
        </w:rPr>
        <w:t>La parabole est d’un grand enseignement pour chacun de nous. Jésus affirme que la misé</w:t>
      </w:r>
      <w:r w:rsidRPr="00A4261F">
        <w:rPr>
          <w:rFonts w:ascii="Times New Roman" w:eastAsia="ArialUnicodeMS" w:hAnsi="Times New Roman" w:cs="Times New Roman"/>
          <w:sz w:val="24"/>
          <w:szCs w:val="24"/>
        </w:rPr>
        <w:t xml:space="preserve">ricorde </w:t>
      </w:r>
      <w:r w:rsidRPr="00A4261F">
        <w:rPr>
          <w:rFonts w:ascii="Times New Roman" w:eastAsia="ArialUnicodeMS" w:hAnsi="Times New Roman" w:cs="Times New Roman"/>
          <w:sz w:val="24"/>
          <w:szCs w:val="24"/>
        </w:rPr>
        <w:t>n’est pas seulement l’agir du Père, mais elle devient le critère pour comprendre qui sont ses</w:t>
      </w:r>
      <w:r w:rsidRPr="00A4261F">
        <w:rPr>
          <w:rFonts w:ascii="Times New Roman" w:eastAsia="ArialUnicodeMS" w:hAnsi="Times New Roman" w:cs="Times New Roman"/>
          <w:sz w:val="24"/>
          <w:szCs w:val="24"/>
        </w:rPr>
        <w:t xml:space="preserve"> </w:t>
      </w:r>
      <w:r w:rsidRPr="00A4261F">
        <w:rPr>
          <w:rFonts w:ascii="Times New Roman" w:eastAsia="ArialUnicodeMS" w:hAnsi="Times New Roman" w:cs="Times New Roman"/>
          <w:sz w:val="24"/>
          <w:szCs w:val="24"/>
        </w:rPr>
        <w:t>véritables enfants. En résumé, nous sommes invités à vivre de miséricorde parce qu’il nous a</w:t>
      </w:r>
      <w:r w:rsidRPr="00A4261F">
        <w:rPr>
          <w:rFonts w:ascii="Times New Roman" w:eastAsia="ArialUnicodeMS" w:hAnsi="Times New Roman" w:cs="Times New Roman"/>
          <w:sz w:val="24"/>
          <w:szCs w:val="24"/>
        </w:rPr>
        <w:t xml:space="preserve"> </w:t>
      </w:r>
      <w:r w:rsidRPr="00A4261F">
        <w:rPr>
          <w:rFonts w:ascii="Times New Roman" w:eastAsia="ArialUnicodeMS" w:hAnsi="Times New Roman" w:cs="Times New Roman"/>
          <w:sz w:val="24"/>
          <w:szCs w:val="24"/>
        </w:rPr>
        <w:t>d’abord été fait miséricorde. Le pardon des offenses devient l’</w:t>
      </w:r>
      <w:r w:rsidRPr="00A4261F">
        <w:rPr>
          <w:rFonts w:ascii="Times New Roman" w:eastAsia="ArialUnicodeMS" w:hAnsi="Times New Roman" w:cs="Times New Roman"/>
          <w:sz w:val="24"/>
          <w:szCs w:val="24"/>
        </w:rPr>
        <w:t xml:space="preserve">expression la plus manifeste de </w:t>
      </w:r>
      <w:r w:rsidRPr="00A4261F">
        <w:rPr>
          <w:rFonts w:ascii="Times New Roman" w:eastAsia="ArialUnicodeMS" w:hAnsi="Times New Roman" w:cs="Times New Roman"/>
          <w:sz w:val="24"/>
          <w:szCs w:val="24"/>
        </w:rPr>
        <w:t>l’amour miséricordieux, et pour nous chrétiens, c’est un impér</w:t>
      </w:r>
      <w:r w:rsidRPr="00A4261F">
        <w:rPr>
          <w:rFonts w:ascii="Times New Roman" w:eastAsia="ArialUnicodeMS" w:hAnsi="Times New Roman" w:cs="Times New Roman"/>
          <w:sz w:val="24"/>
          <w:szCs w:val="24"/>
        </w:rPr>
        <w:t xml:space="preserve">atif auquel nous ne pouvons pas </w:t>
      </w:r>
      <w:r w:rsidRPr="00A4261F">
        <w:rPr>
          <w:rFonts w:ascii="Times New Roman" w:eastAsia="ArialUnicodeMS" w:hAnsi="Times New Roman" w:cs="Times New Roman"/>
          <w:sz w:val="24"/>
          <w:szCs w:val="24"/>
        </w:rPr>
        <w:t>nous soustraire. Bien souvent, il nous semble difficile de pardonne</w:t>
      </w:r>
      <w:r w:rsidRPr="00A4261F">
        <w:rPr>
          <w:rFonts w:ascii="Times New Roman" w:eastAsia="ArialUnicodeMS" w:hAnsi="Times New Roman" w:cs="Times New Roman"/>
          <w:sz w:val="24"/>
          <w:szCs w:val="24"/>
        </w:rPr>
        <w:t xml:space="preserve">r ! Cependant, le pardon est le </w:t>
      </w:r>
      <w:r w:rsidRPr="00A4261F">
        <w:rPr>
          <w:rFonts w:ascii="Times New Roman" w:eastAsia="ArialUnicodeMS" w:hAnsi="Times New Roman" w:cs="Times New Roman"/>
          <w:sz w:val="24"/>
          <w:szCs w:val="24"/>
        </w:rPr>
        <w:t xml:space="preserve">moyen déposé dans nos mains fragiles pour atteindre la paix du </w:t>
      </w:r>
      <w:r w:rsidRPr="00A4261F">
        <w:rPr>
          <w:rFonts w:ascii="Times New Roman" w:eastAsia="ArialUnicodeMS" w:hAnsi="Times New Roman" w:cs="Times New Roman"/>
          <w:sz w:val="24"/>
          <w:szCs w:val="24"/>
        </w:rPr>
        <w:t xml:space="preserve">cœur. </w:t>
      </w:r>
      <w:r w:rsidRPr="00A4261F">
        <w:rPr>
          <w:rFonts w:ascii="Times New Roman" w:eastAsia="ArialUnicodeMS" w:hAnsi="Times New Roman" w:cs="Times New Roman"/>
          <w:sz w:val="24"/>
          <w:szCs w:val="24"/>
        </w:rPr>
        <w:t xml:space="preserve">Se défaire de la </w:t>
      </w:r>
      <w:r w:rsidRPr="00A4261F">
        <w:rPr>
          <w:rFonts w:ascii="Times New Roman" w:eastAsia="ArialUnicodeMS" w:hAnsi="Times New Roman" w:cs="Times New Roman"/>
          <w:sz w:val="24"/>
          <w:szCs w:val="24"/>
        </w:rPr>
        <w:t xml:space="preserve">rancœur, </w:t>
      </w:r>
      <w:r w:rsidRPr="00A4261F">
        <w:rPr>
          <w:rFonts w:ascii="Times New Roman" w:eastAsia="ArialUnicodeMS" w:hAnsi="Times New Roman" w:cs="Times New Roman"/>
          <w:sz w:val="24"/>
          <w:szCs w:val="24"/>
        </w:rPr>
        <w:t>de la colère, de la violence et de la vengeance, est la condition nécessaire pour vivre heureux.</w:t>
      </w:r>
    </w:p>
    <w:p w:rsidR="00CA3A20" w:rsidRPr="00A4261F" w:rsidRDefault="00CA3A20" w:rsidP="00A426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UnicodeMS" w:hAnsi="Times New Roman" w:cs="Times New Roman"/>
          <w:sz w:val="24"/>
          <w:szCs w:val="24"/>
        </w:rPr>
      </w:pPr>
      <w:r w:rsidRPr="00A4261F">
        <w:rPr>
          <w:rFonts w:ascii="Times New Roman" w:eastAsia="ArialUnicodeMS" w:hAnsi="Times New Roman" w:cs="Times New Roman"/>
          <w:sz w:val="24"/>
          <w:szCs w:val="24"/>
        </w:rPr>
        <w:t>Accueillons donc la demande de l’apôtre : « Que le soleil ne se couche pas sur votre colère »</w:t>
      </w:r>
      <w:r w:rsidRPr="00A4261F">
        <w:rPr>
          <w:rFonts w:ascii="Times New Roman" w:eastAsia="ArialUnicodeMS" w:hAnsi="Times New Roman" w:cs="Times New Roman"/>
          <w:sz w:val="24"/>
          <w:szCs w:val="24"/>
        </w:rPr>
        <w:t xml:space="preserve"> (Ep </w:t>
      </w:r>
      <w:r w:rsidRPr="00A4261F">
        <w:rPr>
          <w:rFonts w:ascii="Times New Roman" w:eastAsia="ArialUnicodeMS" w:hAnsi="Times New Roman" w:cs="Times New Roman"/>
          <w:sz w:val="24"/>
          <w:szCs w:val="24"/>
        </w:rPr>
        <w:t>4, 26). Ecoutons surtout la parole de Jésus qui a établi la miséricorde comme idé</w:t>
      </w:r>
      <w:r w:rsidRPr="00A4261F">
        <w:rPr>
          <w:rFonts w:ascii="Times New Roman" w:eastAsia="ArialUnicodeMS" w:hAnsi="Times New Roman" w:cs="Times New Roman"/>
          <w:sz w:val="24"/>
          <w:szCs w:val="24"/>
        </w:rPr>
        <w:t xml:space="preserve">al de vie, et </w:t>
      </w:r>
      <w:r w:rsidRPr="00A4261F">
        <w:rPr>
          <w:rFonts w:ascii="Times New Roman" w:eastAsia="ArialUnicodeMS" w:hAnsi="Times New Roman" w:cs="Times New Roman"/>
          <w:sz w:val="24"/>
          <w:szCs w:val="24"/>
        </w:rPr>
        <w:t>comme critère de crédibilité de notre foi : « Heureux les misé</w:t>
      </w:r>
      <w:r w:rsidRPr="00A4261F">
        <w:rPr>
          <w:rFonts w:ascii="Times New Roman" w:eastAsia="ArialUnicodeMS" w:hAnsi="Times New Roman" w:cs="Times New Roman"/>
          <w:sz w:val="24"/>
          <w:szCs w:val="24"/>
        </w:rPr>
        <w:t xml:space="preserve">ricordieux, car ils obtiendront </w:t>
      </w:r>
      <w:r w:rsidRPr="00A4261F">
        <w:rPr>
          <w:rFonts w:ascii="Times New Roman" w:eastAsia="ArialUnicodeMS" w:hAnsi="Times New Roman" w:cs="Times New Roman"/>
          <w:sz w:val="24"/>
          <w:szCs w:val="24"/>
        </w:rPr>
        <w:t>miséricorde » (Mt 5, 7). C’est la béatitude qui doit susciter notre</w:t>
      </w:r>
      <w:r w:rsidRPr="00A4261F">
        <w:rPr>
          <w:rFonts w:ascii="Times New Roman" w:eastAsia="ArialUnicodeMS" w:hAnsi="Times New Roman" w:cs="Times New Roman"/>
          <w:sz w:val="24"/>
          <w:szCs w:val="24"/>
        </w:rPr>
        <w:t xml:space="preserve"> engagement tout particulier en </w:t>
      </w:r>
      <w:r w:rsidRPr="00A4261F">
        <w:rPr>
          <w:rFonts w:ascii="Times New Roman" w:eastAsia="ArialUnicodeMS" w:hAnsi="Times New Roman" w:cs="Times New Roman"/>
          <w:sz w:val="24"/>
          <w:szCs w:val="24"/>
        </w:rPr>
        <w:t>cette Année Sainte.</w:t>
      </w:r>
    </w:p>
    <w:p w:rsidR="00A4261F" w:rsidRDefault="00A4261F" w:rsidP="00A426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UnicodeMS" w:hAnsi="Times New Roman" w:cs="Times New Roman"/>
          <w:sz w:val="24"/>
          <w:szCs w:val="24"/>
        </w:rPr>
      </w:pPr>
    </w:p>
    <w:p w:rsidR="00CA3A20" w:rsidRPr="00A4261F" w:rsidRDefault="00CA3A20" w:rsidP="00A426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UnicodeMS" w:hAnsi="Times New Roman" w:cs="Times New Roman"/>
          <w:sz w:val="24"/>
          <w:szCs w:val="24"/>
        </w:rPr>
      </w:pPr>
      <w:r w:rsidRPr="00A4261F">
        <w:rPr>
          <w:rFonts w:ascii="Times New Roman" w:eastAsia="ArialUnicodeMS" w:hAnsi="Times New Roman" w:cs="Times New Roman"/>
          <w:sz w:val="24"/>
          <w:szCs w:val="24"/>
        </w:rPr>
        <w:t>Comme on peut le remarquer, la miséricorde est, dans l’Ecriture, le mot-clé pour indiquer l’</w:t>
      </w:r>
      <w:r w:rsidRPr="00A4261F">
        <w:rPr>
          <w:rFonts w:ascii="Times New Roman" w:eastAsia="ArialUnicodeMS" w:hAnsi="Times New Roman" w:cs="Times New Roman"/>
          <w:sz w:val="24"/>
          <w:szCs w:val="24"/>
        </w:rPr>
        <w:t xml:space="preserve">agir de </w:t>
      </w:r>
      <w:r w:rsidRPr="00A4261F">
        <w:rPr>
          <w:rFonts w:ascii="Times New Roman" w:eastAsia="ArialUnicodeMS" w:hAnsi="Times New Roman" w:cs="Times New Roman"/>
          <w:sz w:val="24"/>
          <w:szCs w:val="24"/>
        </w:rPr>
        <w:t>Dieu envers nous. Son amour n’est pas seulement affirmé, mais il</w:t>
      </w:r>
      <w:r w:rsidRPr="00A4261F">
        <w:rPr>
          <w:rFonts w:ascii="Times New Roman" w:eastAsia="ArialUnicodeMS" w:hAnsi="Times New Roman" w:cs="Times New Roman"/>
          <w:sz w:val="24"/>
          <w:szCs w:val="24"/>
        </w:rPr>
        <w:t xml:space="preserve"> est rendu visible et tangible. </w:t>
      </w:r>
      <w:r w:rsidRPr="00A4261F">
        <w:rPr>
          <w:rFonts w:ascii="Times New Roman" w:eastAsia="ArialUnicodeMS" w:hAnsi="Times New Roman" w:cs="Times New Roman"/>
          <w:sz w:val="24"/>
          <w:szCs w:val="24"/>
        </w:rPr>
        <w:t>D’ailleurs, l’amour ne peut jamais être un mot abstrait. Par nature, il est vie concrè</w:t>
      </w:r>
      <w:r w:rsidRPr="00A4261F">
        <w:rPr>
          <w:rFonts w:ascii="Times New Roman" w:eastAsia="ArialUnicodeMS" w:hAnsi="Times New Roman" w:cs="Times New Roman"/>
          <w:sz w:val="24"/>
          <w:szCs w:val="24"/>
        </w:rPr>
        <w:t xml:space="preserve">te : intentions, </w:t>
      </w:r>
      <w:r w:rsidRPr="00A4261F">
        <w:rPr>
          <w:rFonts w:ascii="Times New Roman" w:eastAsia="ArialUnicodeMS" w:hAnsi="Times New Roman" w:cs="Times New Roman"/>
          <w:sz w:val="24"/>
          <w:szCs w:val="24"/>
        </w:rPr>
        <w:lastRenderedPageBreak/>
        <w:t>attitudes, comportements qui se vérifient dans l’agir quotidien. La misé</w:t>
      </w:r>
      <w:r w:rsidRPr="00A4261F">
        <w:rPr>
          <w:rFonts w:ascii="Times New Roman" w:eastAsia="ArialUnicodeMS" w:hAnsi="Times New Roman" w:cs="Times New Roman"/>
          <w:sz w:val="24"/>
          <w:szCs w:val="24"/>
        </w:rPr>
        <w:t xml:space="preserve">ricorde de Dieu est sa </w:t>
      </w:r>
      <w:r w:rsidRPr="00A4261F">
        <w:rPr>
          <w:rFonts w:ascii="Times New Roman" w:eastAsia="ArialUnicodeMS" w:hAnsi="Times New Roman" w:cs="Times New Roman"/>
          <w:sz w:val="24"/>
          <w:szCs w:val="24"/>
        </w:rPr>
        <w:t xml:space="preserve">responsabilité envers nous. Il se sent responsable, c’est-à-dire qu’il </w:t>
      </w:r>
      <w:r w:rsidRPr="00A4261F">
        <w:rPr>
          <w:rFonts w:ascii="Times New Roman" w:eastAsia="ArialUnicodeMS" w:hAnsi="Times New Roman" w:cs="Times New Roman"/>
          <w:sz w:val="24"/>
          <w:szCs w:val="24"/>
        </w:rPr>
        <w:t xml:space="preserve">veut notre bien et nous voir </w:t>
      </w:r>
      <w:r w:rsidRPr="00A4261F">
        <w:rPr>
          <w:rFonts w:ascii="Times New Roman" w:eastAsia="ArialUnicodeMS" w:hAnsi="Times New Roman" w:cs="Times New Roman"/>
          <w:sz w:val="24"/>
          <w:szCs w:val="24"/>
        </w:rPr>
        <w:t>heureux, remplis de joie et de paix. L’amour miséricordieux des chrétiens doit être sur la mê</w:t>
      </w:r>
      <w:r w:rsidRPr="00A4261F">
        <w:rPr>
          <w:rFonts w:ascii="Times New Roman" w:eastAsia="ArialUnicodeMS" w:hAnsi="Times New Roman" w:cs="Times New Roman"/>
          <w:sz w:val="24"/>
          <w:szCs w:val="24"/>
        </w:rPr>
        <w:t>me</w:t>
      </w:r>
      <w:r w:rsidR="00A4261F" w:rsidRPr="00A4261F">
        <w:rPr>
          <w:rFonts w:ascii="Times New Roman" w:eastAsia="ArialUnicodeMS" w:hAnsi="Times New Roman" w:cs="Times New Roman"/>
          <w:sz w:val="24"/>
          <w:szCs w:val="24"/>
        </w:rPr>
        <w:t xml:space="preserve"> </w:t>
      </w:r>
      <w:r w:rsidRPr="00A4261F">
        <w:rPr>
          <w:rFonts w:ascii="Times New Roman" w:eastAsia="ArialUnicodeMS" w:hAnsi="Times New Roman" w:cs="Times New Roman"/>
          <w:sz w:val="24"/>
          <w:szCs w:val="24"/>
        </w:rPr>
        <w:t>longueur d’</w:t>
      </w:r>
      <w:r w:rsidR="00A4261F">
        <w:rPr>
          <w:rFonts w:ascii="Times New Roman" w:eastAsia="ArialUnicodeMS" w:hAnsi="Times New Roman" w:cs="Times New Roman"/>
          <w:sz w:val="24"/>
          <w:szCs w:val="24"/>
        </w:rPr>
        <w:t xml:space="preserve">onde. Comme </w:t>
      </w:r>
      <w:r w:rsidRPr="00A4261F">
        <w:rPr>
          <w:rFonts w:ascii="Times New Roman" w:eastAsia="ArialUnicodeMS" w:hAnsi="Times New Roman" w:cs="Times New Roman"/>
          <w:sz w:val="24"/>
          <w:szCs w:val="24"/>
        </w:rPr>
        <w:t>le Père aime, ainsi aiment les enfants. Comme il est misé</w:t>
      </w:r>
      <w:r w:rsidR="00A4261F" w:rsidRPr="00A4261F">
        <w:rPr>
          <w:rFonts w:ascii="Times New Roman" w:eastAsia="ArialUnicodeMS" w:hAnsi="Times New Roman" w:cs="Times New Roman"/>
          <w:sz w:val="24"/>
          <w:szCs w:val="24"/>
        </w:rPr>
        <w:t xml:space="preserve">ricordieux, </w:t>
      </w:r>
      <w:r w:rsidRPr="00A4261F">
        <w:rPr>
          <w:rFonts w:ascii="Times New Roman" w:eastAsia="ArialUnicodeMS" w:hAnsi="Times New Roman" w:cs="Times New Roman"/>
          <w:sz w:val="24"/>
          <w:szCs w:val="24"/>
        </w:rPr>
        <w:t>ainsi sommes-nous appelés à être miséricordieux les uns envers les autres.</w:t>
      </w:r>
    </w:p>
    <w:p w:rsidR="00CA3A20" w:rsidRPr="00CA3A20" w:rsidRDefault="00CA3A20" w:rsidP="00CA3A20">
      <w:pPr>
        <w:autoSpaceDE w:val="0"/>
        <w:autoSpaceDN w:val="0"/>
        <w:adjustRightInd w:val="0"/>
        <w:spacing w:after="0" w:line="240" w:lineRule="auto"/>
        <w:rPr>
          <w:rFonts w:ascii="ArialUnicodeMS" w:eastAsia="ArialUnicodeMS" w:cs="ArialUnicodeMS"/>
          <w:sz w:val="24"/>
          <w:szCs w:val="24"/>
        </w:rPr>
      </w:pPr>
    </w:p>
    <w:p w:rsidR="000F6C92" w:rsidRPr="00B666E9" w:rsidRDefault="000F6C92" w:rsidP="000F6C92">
      <w:pPr>
        <w:spacing w:line="259" w:lineRule="auto"/>
        <w:ind w:firstLine="36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B666E9">
        <w:rPr>
          <w:rFonts w:ascii="Times New Roman" w:hAnsi="Times New Roman" w:cs="Times New Roman"/>
          <w:b/>
          <w:i/>
          <w:sz w:val="28"/>
          <w:szCs w:val="28"/>
        </w:rPr>
        <w:t>Prions!</w:t>
      </w:r>
    </w:p>
    <w:p w:rsidR="000F6C92" w:rsidRPr="00B666E9" w:rsidRDefault="000F6C92" w:rsidP="000F6C92">
      <w:pPr>
        <w:numPr>
          <w:ilvl w:val="0"/>
          <w:numId w:val="1"/>
        </w:numPr>
        <w:spacing w:line="254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B666E9">
        <w:rPr>
          <w:rFonts w:ascii="Times New Roman" w:hAnsi="Times New Roman" w:cs="Times New Roman"/>
          <w:b/>
          <w:sz w:val="24"/>
          <w:szCs w:val="24"/>
        </w:rPr>
        <w:t>Demandons pardon pour tout ce qui nous empêche d’être témoins de la miséricorde.</w:t>
      </w:r>
    </w:p>
    <w:p w:rsidR="000F6C92" w:rsidRPr="00B666E9" w:rsidRDefault="000F6C92" w:rsidP="000F6C92">
      <w:pPr>
        <w:spacing w:line="254" w:lineRule="auto"/>
        <w:ind w:left="72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F6C92" w:rsidRPr="00B666E9" w:rsidRDefault="000F6C92" w:rsidP="000F6C92">
      <w:pPr>
        <w:numPr>
          <w:ilvl w:val="0"/>
          <w:numId w:val="1"/>
        </w:numPr>
        <w:spacing w:line="254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B666E9">
        <w:rPr>
          <w:rFonts w:ascii="Times New Roman" w:hAnsi="Times New Roman" w:cs="Times New Roman"/>
          <w:b/>
          <w:sz w:val="24"/>
          <w:szCs w:val="24"/>
        </w:rPr>
        <w:t xml:space="preserve"> Prions pour les jeunes qui veulent  suiv</w:t>
      </w:r>
      <w:r>
        <w:rPr>
          <w:rFonts w:ascii="Times New Roman" w:hAnsi="Times New Roman" w:cs="Times New Roman"/>
          <w:b/>
          <w:sz w:val="24"/>
          <w:szCs w:val="24"/>
        </w:rPr>
        <w:t>re Jésus d’une manière spéciale.</w:t>
      </w:r>
    </w:p>
    <w:p w:rsidR="000F6C92" w:rsidRPr="00B666E9" w:rsidRDefault="000F6C92" w:rsidP="000F6C92">
      <w:pPr>
        <w:spacing w:line="254" w:lineRule="auto"/>
        <w:ind w:left="72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B666E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0F6C92" w:rsidRPr="00B666E9" w:rsidRDefault="000F6C92" w:rsidP="000F6C92">
      <w:pPr>
        <w:numPr>
          <w:ilvl w:val="0"/>
          <w:numId w:val="1"/>
        </w:numPr>
        <w:spacing w:line="254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B666E9">
        <w:rPr>
          <w:rFonts w:ascii="Times New Roman" w:hAnsi="Times New Roman" w:cs="Times New Roman"/>
          <w:b/>
          <w:sz w:val="24"/>
          <w:szCs w:val="24"/>
        </w:rPr>
        <w:t>Prions pour les Aspirantes, les Postulantes, les Novices,  et les Juniores.</w:t>
      </w:r>
    </w:p>
    <w:p w:rsidR="000F6C92" w:rsidRPr="00B666E9" w:rsidRDefault="000F6C92" w:rsidP="000F6C92">
      <w:pPr>
        <w:spacing w:line="254" w:lineRule="auto"/>
        <w:ind w:left="720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0F6C92" w:rsidRPr="000F6C92" w:rsidRDefault="000F6C92" w:rsidP="00C70CF8">
      <w:pPr>
        <w:numPr>
          <w:ilvl w:val="0"/>
          <w:numId w:val="1"/>
        </w:numPr>
        <w:spacing w:line="254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Prions pour</w:t>
      </w:r>
      <w:r w:rsidRPr="00B666E9">
        <w:rPr>
          <w:rFonts w:ascii="Times New Roman" w:hAnsi="Times New Roman" w:cs="Times New Roman"/>
          <w:b/>
          <w:sz w:val="24"/>
          <w:szCs w:val="24"/>
        </w:rPr>
        <w:t>, Sœur</w:t>
      </w:r>
      <w:r>
        <w:rPr>
          <w:rFonts w:ascii="Times New Roman" w:hAnsi="Times New Roman" w:cs="Times New Roman"/>
          <w:b/>
          <w:sz w:val="24"/>
          <w:szCs w:val="24"/>
        </w:rPr>
        <w:t>s</w:t>
      </w:r>
      <w:r w:rsidRPr="00B666E9">
        <w:rPr>
          <w:rFonts w:ascii="Times New Roman" w:hAnsi="Times New Roman" w:cs="Times New Roman"/>
          <w:b/>
          <w:sz w:val="24"/>
          <w:szCs w:val="24"/>
        </w:rPr>
        <w:t xml:space="preserve">  Rosario </w:t>
      </w:r>
      <w:proofErr w:type="spellStart"/>
      <w:r w:rsidRPr="00B666E9">
        <w:rPr>
          <w:rFonts w:ascii="Times New Roman" w:hAnsi="Times New Roman" w:cs="Times New Roman"/>
          <w:b/>
          <w:sz w:val="24"/>
          <w:szCs w:val="24"/>
        </w:rPr>
        <w:t>Vázquez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Pr="00B666E9">
        <w:rPr>
          <w:rFonts w:ascii="Times New Roman" w:hAnsi="Times New Roman" w:cs="Times New Roman"/>
          <w:b/>
          <w:sz w:val="24"/>
          <w:szCs w:val="24"/>
        </w:rPr>
        <w:t xml:space="preserve">Cecilia </w:t>
      </w:r>
      <w:proofErr w:type="spellStart"/>
      <w:r w:rsidRPr="00B666E9">
        <w:rPr>
          <w:rFonts w:ascii="Times New Roman" w:hAnsi="Times New Roman" w:cs="Times New Roman"/>
          <w:b/>
          <w:sz w:val="24"/>
          <w:szCs w:val="24"/>
        </w:rPr>
        <w:t>Bosu</w:t>
      </w:r>
      <w:proofErr w:type="spellEnd"/>
      <w:r w:rsidRPr="00B666E9">
        <w:rPr>
          <w:rFonts w:ascii="Times New Roman" w:hAnsi="Times New Roman" w:cs="Times New Roman"/>
          <w:b/>
          <w:sz w:val="24"/>
          <w:szCs w:val="24"/>
        </w:rPr>
        <w:t xml:space="preserve"> et Lucy </w:t>
      </w:r>
      <w:proofErr w:type="spellStart"/>
      <w:r w:rsidRPr="00B666E9">
        <w:rPr>
          <w:rFonts w:ascii="Times New Roman" w:hAnsi="Times New Roman" w:cs="Times New Roman"/>
          <w:b/>
          <w:sz w:val="24"/>
          <w:szCs w:val="24"/>
        </w:rPr>
        <w:t>Opokuwah</w:t>
      </w:r>
      <w:proofErr w:type="spellEnd"/>
      <w:r w:rsidRPr="00B666E9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qui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célébrent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leur Jubilée de Vie Consacrée. D</w:t>
      </w:r>
      <w:r w:rsidRPr="00B666E9">
        <w:rPr>
          <w:rFonts w:ascii="Times New Roman" w:hAnsi="Times New Roman" w:cs="Times New Roman"/>
          <w:b/>
          <w:sz w:val="24"/>
          <w:szCs w:val="24"/>
        </w:rPr>
        <w:t>emandons pour</w:t>
      </w:r>
      <w:r>
        <w:rPr>
          <w:rFonts w:ascii="Times New Roman" w:hAnsi="Times New Roman" w:cs="Times New Roman"/>
          <w:b/>
          <w:sz w:val="24"/>
          <w:szCs w:val="24"/>
        </w:rPr>
        <w:t xml:space="preserve"> elles le don de la MISERICORDE.</w:t>
      </w:r>
    </w:p>
    <w:sectPr w:rsidR="000F6C92" w:rsidRPr="000F6C92" w:rsidSect="000F6C92">
      <w:pgSz w:w="11906" w:h="16838"/>
      <w:pgMar w:top="1417" w:right="1133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UnicodeMS">
    <w:altName w:val="Arial Unicode MS"/>
    <w:panose1 w:val="00000000000000000000"/>
    <w:charset w:val="81"/>
    <w:family w:val="auto"/>
    <w:notTrueType/>
    <w:pitch w:val="default"/>
    <w:sig w:usb0="00000001" w:usb1="09060000" w:usb2="00000010" w:usb3="00000000" w:csb0="0008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94D3663"/>
    <w:multiLevelType w:val="hybridMultilevel"/>
    <w:tmpl w:val="80FCA4EE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71FC"/>
    <w:rsid w:val="000771FC"/>
    <w:rsid w:val="000F6C92"/>
    <w:rsid w:val="00452409"/>
    <w:rsid w:val="005F1D03"/>
    <w:rsid w:val="00690ADD"/>
    <w:rsid w:val="008316CD"/>
    <w:rsid w:val="00A4261F"/>
    <w:rsid w:val="00C70CF8"/>
    <w:rsid w:val="00CA3A20"/>
    <w:rsid w:val="00E66C58"/>
    <w:rsid w:val="00FE224D"/>
    <w:rsid w:val="00FF34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81DC3C-672F-4CE9-A7F5-1A5A6F634A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771FC"/>
    <w:pPr>
      <w:spacing w:line="256" w:lineRule="auto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1</Pages>
  <Words>639</Words>
  <Characters>3516</Characters>
  <Application>Microsoft Office Word</Application>
  <DocSecurity>0</DocSecurity>
  <Lines>29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SAINTE ANNE</dc:creator>
  <cp:keywords/>
  <dc:description/>
  <cp:lastModifiedBy>SAINTE ANNE</cp:lastModifiedBy>
  <cp:revision>6</cp:revision>
  <dcterms:created xsi:type="dcterms:W3CDTF">2016-05-23T09:12:00Z</dcterms:created>
  <dcterms:modified xsi:type="dcterms:W3CDTF">2016-06-13T19:24:00Z</dcterms:modified>
</cp:coreProperties>
</file>