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86F7" w14:textId="41F84D11" w:rsidR="004D2A13" w:rsidRPr="00C94573" w:rsidRDefault="000A453D">
      <w:pPr>
        <w:rPr>
          <w:color w:val="CC3300"/>
        </w:rPr>
      </w:pPr>
      <w:r w:rsidRPr="00C94573">
        <w:rPr>
          <w:noProof/>
          <w:color w:val="CC3300"/>
        </w:rPr>
        <w:drawing>
          <wp:inline distT="0" distB="0" distL="0" distR="0" wp14:anchorId="6DB166A8" wp14:editId="23AC1748">
            <wp:extent cx="4013200" cy="2749161"/>
            <wp:effectExtent l="19050" t="0" r="25400" b="794385"/>
            <wp:docPr id="3260370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37059" name="Imagen 326037059"/>
                    <pic:cNvPicPr/>
                  </pic:nvPicPr>
                  <pic:blipFill rotWithShape="1">
                    <a:blip r:embed="rId8" cstate="print">
                      <a:extLst>
                        <a:ext uri="{28A0092B-C50C-407E-A947-70E740481C1C}">
                          <a14:useLocalDpi xmlns:a14="http://schemas.microsoft.com/office/drawing/2010/main" val="0"/>
                        </a:ext>
                      </a:extLst>
                    </a:blip>
                    <a:srcRect t="6075" r="1002"/>
                    <a:stretch/>
                  </pic:blipFill>
                  <pic:spPr bwMode="auto">
                    <a:xfrm>
                      <a:off x="0" y="0"/>
                      <a:ext cx="4021527" cy="2754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001C0297" w14:textId="77777777" w:rsidR="00C21D2E" w:rsidRPr="00C21D2E" w:rsidRDefault="000A453D" w:rsidP="00000D1B">
      <w:pPr>
        <w:spacing w:after="0"/>
        <w:jc w:val="center"/>
        <w:rPr>
          <w:rFonts w:ascii="Congenial SemiBold" w:hAnsi="Congenial SemiBold" w:cs="Latha"/>
          <w:color w:val="2F5496" w:themeColor="accent1" w:themeShade="BF"/>
          <w:sz w:val="36"/>
          <w:szCs w:val="36"/>
        </w:rPr>
      </w:pPr>
      <w:r w:rsidRPr="00C21D2E">
        <w:rPr>
          <w:rFonts w:ascii="Congenial SemiBold" w:hAnsi="Congenial SemiBold" w:cs="Latha"/>
          <w:color w:val="2F5496" w:themeColor="accent1" w:themeShade="BF"/>
          <w:sz w:val="36"/>
          <w:szCs w:val="36"/>
        </w:rPr>
        <w:t xml:space="preserve">Lajai Roí: Pozo del que </w:t>
      </w:r>
    </w:p>
    <w:p w14:paraId="3A3AF4E1" w14:textId="4D9C0F01" w:rsidR="000A453D" w:rsidRPr="00C21D2E" w:rsidRDefault="000A453D" w:rsidP="00C21D2E">
      <w:pPr>
        <w:spacing w:after="0"/>
        <w:jc w:val="center"/>
        <w:rPr>
          <w:rFonts w:ascii="Congenial SemiBold" w:hAnsi="Congenial SemiBold" w:cs="Latha"/>
          <w:color w:val="2F5496" w:themeColor="accent1" w:themeShade="BF"/>
          <w:sz w:val="36"/>
          <w:szCs w:val="36"/>
        </w:rPr>
      </w:pPr>
      <w:r w:rsidRPr="00C21D2E">
        <w:rPr>
          <w:rFonts w:ascii="Congenial SemiBold" w:hAnsi="Congenial SemiBold" w:cs="Latha"/>
          <w:color w:val="2F5496" w:themeColor="accent1" w:themeShade="BF"/>
          <w:sz w:val="36"/>
          <w:szCs w:val="36"/>
        </w:rPr>
        <w:t>vive y me ve</w:t>
      </w:r>
      <w:r w:rsidR="00000D1B" w:rsidRPr="00C21D2E">
        <w:rPr>
          <w:rFonts w:ascii="Congenial SemiBold" w:hAnsi="Congenial SemiBold" w:cs="Latha"/>
          <w:color w:val="2F5496" w:themeColor="accent1" w:themeShade="BF"/>
          <w:sz w:val="36"/>
          <w:szCs w:val="36"/>
        </w:rPr>
        <w:t xml:space="preserve">. </w:t>
      </w:r>
      <w:r w:rsidR="00000D1B" w:rsidRPr="00C21D2E">
        <w:rPr>
          <w:rFonts w:ascii="Congenial SemiBold" w:hAnsi="Congenial SemiBold" w:cs="Latha"/>
          <w:color w:val="2F5496" w:themeColor="accent1" w:themeShade="BF"/>
          <w:sz w:val="24"/>
          <w:szCs w:val="24"/>
        </w:rPr>
        <w:t>Gn 16,14</w:t>
      </w:r>
    </w:p>
    <w:p w14:paraId="3FAA9A79" w14:textId="77777777" w:rsidR="00C94573" w:rsidRPr="00C21D2E" w:rsidRDefault="00C94573" w:rsidP="00C94573">
      <w:pPr>
        <w:jc w:val="center"/>
        <w:rPr>
          <w:rFonts w:ascii="Latha" w:hAnsi="Latha" w:cs="Latha"/>
          <w:color w:val="2F5496" w:themeColor="accent1" w:themeShade="BF"/>
          <w:sz w:val="28"/>
          <w:szCs w:val="28"/>
        </w:rPr>
      </w:pPr>
    </w:p>
    <w:p w14:paraId="636AD2C4" w14:textId="77777777" w:rsidR="00C94573" w:rsidRPr="00000D1B" w:rsidRDefault="00C94573" w:rsidP="00C94573">
      <w:pPr>
        <w:jc w:val="center"/>
        <w:rPr>
          <w:rFonts w:ascii="Cooper Black" w:hAnsi="Cooper Black" w:cs="ADLaM Display"/>
          <w:color w:val="2F5496" w:themeColor="accent1" w:themeShade="BF"/>
          <w:sz w:val="28"/>
          <w:szCs w:val="28"/>
        </w:rPr>
      </w:pPr>
    </w:p>
    <w:p w14:paraId="6D7D7CC4" w14:textId="77777777" w:rsidR="00C94573" w:rsidRPr="00000D1B" w:rsidRDefault="00C94573" w:rsidP="00000D1B">
      <w:pPr>
        <w:rPr>
          <w:rFonts w:ascii="Cooper Black" w:hAnsi="Cooper Black" w:cs="ADLaM Display"/>
          <w:color w:val="2F5496" w:themeColor="accent1" w:themeShade="BF"/>
          <w:sz w:val="28"/>
          <w:szCs w:val="28"/>
        </w:rPr>
      </w:pPr>
    </w:p>
    <w:p w14:paraId="6300CE49" w14:textId="5B91E8A6" w:rsidR="00C94573" w:rsidRPr="00A07482" w:rsidRDefault="00C94573" w:rsidP="00C94573">
      <w:pPr>
        <w:jc w:val="right"/>
        <w:rPr>
          <w:rFonts w:ascii="Congenial" w:hAnsi="Congenial" w:cs="ADLaM Display"/>
          <w:color w:val="2F5496" w:themeColor="accent1" w:themeShade="BF"/>
          <w:sz w:val="24"/>
          <w:szCs w:val="24"/>
        </w:rPr>
      </w:pPr>
      <w:r w:rsidRPr="00A07482">
        <w:rPr>
          <w:rFonts w:ascii="Congenial" w:hAnsi="Congenial" w:cs="Mangal"/>
          <w:color w:val="2F5496" w:themeColor="accent1" w:themeShade="BF"/>
          <w:sz w:val="24"/>
          <w:szCs w:val="24"/>
        </w:rPr>
        <w:t>Retiro</w:t>
      </w:r>
      <w:r w:rsidRPr="00A07482">
        <w:rPr>
          <w:rFonts w:ascii="Congenial" w:hAnsi="Congenial" w:cs="ADLaM Display"/>
          <w:color w:val="2F5496" w:themeColor="accent1" w:themeShade="BF"/>
          <w:sz w:val="24"/>
          <w:szCs w:val="24"/>
        </w:rPr>
        <w:t xml:space="preserve"> noviembre 2023</w:t>
      </w:r>
    </w:p>
    <w:p w14:paraId="46CFBBE6" w14:textId="07791A8B" w:rsidR="00C94573" w:rsidRDefault="00C94573" w:rsidP="00C94573">
      <w:pPr>
        <w:jc w:val="right"/>
        <w:rPr>
          <w:rFonts w:ascii="Congenial" w:hAnsi="Congenial" w:cs="ADLaM Display"/>
          <w:color w:val="2F5496" w:themeColor="accent1" w:themeShade="BF"/>
          <w:sz w:val="24"/>
          <w:szCs w:val="24"/>
        </w:rPr>
      </w:pPr>
      <w:r w:rsidRPr="00A07482">
        <w:rPr>
          <w:rFonts w:ascii="Congenial" w:hAnsi="Congenial" w:cs="ADLaM Display"/>
          <w:color w:val="2F5496" w:themeColor="accent1" w:themeShade="BF"/>
          <w:sz w:val="24"/>
          <w:szCs w:val="24"/>
        </w:rPr>
        <w:t>Maricarmen Ferrero hcsa</w:t>
      </w:r>
    </w:p>
    <w:p w14:paraId="191BB062" w14:textId="77777777" w:rsidR="00A07482" w:rsidRPr="00A07482" w:rsidRDefault="00A07482" w:rsidP="00C94573">
      <w:pPr>
        <w:jc w:val="right"/>
        <w:rPr>
          <w:rFonts w:ascii="Congenial" w:hAnsi="Congenial" w:cs="ADLaM Display"/>
          <w:color w:val="2F5496" w:themeColor="accent1" w:themeShade="BF"/>
          <w:sz w:val="24"/>
          <w:szCs w:val="24"/>
        </w:rPr>
      </w:pPr>
    </w:p>
    <w:p w14:paraId="730487A0" w14:textId="77777777" w:rsidR="006A049C" w:rsidRDefault="006A049C" w:rsidP="00000D1B">
      <w:pPr>
        <w:jc w:val="both"/>
        <w:rPr>
          <w:rFonts w:ascii="Maiandra GD" w:hAnsi="Maiandra GD" w:cs="ADLaM Display"/>
          <w:sz w:val="24"/>
          <w:szCs w:val="24"/>
        </w:rPr>
      </w:pPr>
    </w:p>
    <w:p w14:paraId="32715EB3" w14:textId="7355103D" w:rsidR="00C94573" w:rsidRDefault="00E26121" w:rsidP="00000D1B">
      <w:pPr>
        <w:jc w:val="both"/>
        <w:rPr>
          <w:rFonts w:ascii="Maiandra GD" w:hAnsi="Maiandra GD" w:cs="ADLaM Display"/>
          <w:sz w:val="24"/>
          <w:szCs w:val="24"/>
        </w:rPr>
      </w:pPr>
      <w:r>
        <w:rPr>
          <w:rFonts w:ascii="Maiandra GD" w:hAnsi="Maiandra GD" w:cs="ADLaM Display"/>
          <w:sz w:val="24"/>
          <w:szCs w:val="24"/>
        </w:rPr>
        <w:lastRenderedPageBreak/>
        <w:t>Seguro que alguna de</w:t>
      </w:r>
      <w:r w:rsidR="00000D1B" w:rsidRPr="00000D1B">
        <w:rPr>
          <w:rFonts w:ascii="Maiandra GD" w:hAnsi="Maiandra GD" w:cs="ADLaM Display"/>
          <w:sz w:val="24"/>
          <w:szCs w:val="24"/>
        </w:rPr>
        <w:t xml:space="preserve"> vosotras</w:t>
      </w:r>
      <w:r w:rsidR="00000D1B">
        <w:rPr>
          <w:rFonts w:ascii="Maiandra GD" w:hAnsi="Maiandra GD" w:cs="ADLaM Display"/>
          <w:sz w:val="24"/>
          <w:szCs w:val="24"/>
        </w:rPr>
        <w:t xml:space="preserve"> me habéis oído citar muchas veces el texto de Gn 16,14: “</w:t>
      </w:r>
      <w:r w:rsidR="003F2498">
        <w:rPr>
          <w:rFonts w:ascii="Maiandra GD" w:hAnsi="Maiandra GD" w:cs="ADLaM Display"/>
          <w:sz w:val="24"/>
          <w:szCs w:val="24"/>
        </w:rPr>
        <w:t>H</w:t>
      </w:r>
      <w:r w:rsidR="00000D1B">
        <w:rPr>
          <w:rFonts w:ascii="Maiandra GD" w:hAnsi="Maiandra GD" w:cs="ADLaM Display"/>
          <w:sz w:val="24"/>
          <w:szCs w:val="24"/>
        </w:rPr>
        <w:t>e visto al que me ve”.</w:t>
      </w:r>
    </w:p>
    <w:p w14:paraId="700BEBFB" w14:textId="37285CF3" w:rsidR="00000D1B" w:rsidRDefault="00000D1B" w:rsidP="00000D1B">
      <w:pPr>
        <w:jc w:val="both"/>
        <w:rPr>
          <w:rFonts w:ascii="Maiandra GD" w:hAnsi="Maiandra GD" w:cs="ADLaM Display"/>
          <w:sz w:val="24"/>
          <w:szCs w:val="24"/>
        </w:rPr>
      </w:pPr>
      <w:r>
        <w:rPr>
          <w:rFonts w:ascii="Maiandra GD" w:hAnsi="Maiandra GD" w:cs="ADLaM Display"/>
          <w:sz w:val="24"/>
          <w:szCs w:val="24"/>
        </w:rPr>
        <w:t>Agar, la esclava de Abra</w:t>
      </w:r>
      <w:r w:rsidR="003F2498">
        <w:rPr>
          <w:rFonts w:ascii="Maiandra GD" w:hAnsi="Maiandra GD" w:cs="ADLaM Display"/>
          <w:sz w:val="24"/>
          <w:szCs w:val="24"/>
        </w:rPr>
        <w:t>n</w:t>
      </w:r>
      <w:r>
        <w:rPr>
          <w:rFonts w:ascii="Maiandra GD" w:hAnsi="Maiandra GD" w:cs="ADLaM Display"/>
          <w:sz w:val="24"/>
          <w:szCs w:val="24"/>
        </w:rPr>
        <w:t>, es una figura que despierta en mí una</w:t>
      </w:r>
      <w:r w:rsidR="009B743C">
        <w:rPr>
          <w:rFonts w:ascii="Maiandra GD" w:hAnsi="Maiandra GD" w:cs="ADLaM Display"/>
          <w:sz w:val="24"/>
          <w:szCs w:val="24"/>
        </w:rPr>
        <w:t>s</w:t>
      </w:r>
      <w:r>
        <w:rPr>
          <w:rFonts w:ascii="Maiandra GD" w:hAnsi="Maiandra GD" w:cs="ADLaM Display"/>
          <w:sz w:val="24"/>
          <w:szCs w:val="24"/>
        </w:rPr>
        <w:t xml:space="preserve"> fuertes sensaciones y provoca una llamada e invitación a vivir en lo profundo</w:t>
      </w:r>
      <w:r w:rsidR="00E26121">
        <w:rPr>
          <w:rFonts w:ascii="Maiandra GD" w:hAnsi="Maiandra GD" w:cs="ADLaM Display"/>
          <w:sz w:val="24"/>
          <w:szCs w:val="24"/>
        </w:rPr>
        <w:t xml:space="preserve">, </w:t>
      </w:r>
      <w:r w:rsidR="00285F8D">
        <w:rPr>
          <w:rFonts w:ascii="Maiandra GD" w:hAnsi="Maiandra GD" w:cs="ADLaM Display"/>
          <w:sz w:val="24"/>
          <w:szCs w:val="24"/>
        </w:rPr>
        <w:t xml:space="preserve">a </w:t>
      </w:r>
      <w:r w:rsidR="009B743C">
        <w:rPr>
          <w:rFonts w:ascii="Maiandra GD" w:hAnsi="Maiandra GD" w:cs="ADLaM Display"/>
          <w:sz w:val="24"/>
          <w:szCs w:val="24"/>
        </w:rPr>
        <w:t xml:space="preserve">acoger </w:t>
      </w:r>
      <w:r w:rsidR="006A049C">
        <w:rPr>
          <w:rFonts w:ascii="Maiandra GD" w:hAnsi="Maiandra GD" w:cs="ADLaM Display"/>
          <w:sz w:val="24"/>
          <w:szCs w:val="24"/>
        </w:rPr>
        <w:t>el anhelo de</w:t>
      </w:r>
      <w:r w:rsidR="009B743C">
        <w:rPr>
          <w:rFonts w:ascii="Maiandra GD" w:hAnsi="Maiandra GD" w:cs="ADLaM Display"/>
          <w:sz w:val="24"/>
          <w:szCs w:val="24"/>
        </w:rPr>
        <w:t xml:space="preserve"> verter en la realidad el don recibido y vislumbrado, de Aquel, que permanentemente se revela como bendición, Ahí</w:t>
      </w:r>
      <w:r w:rsidR="00285F8D">
        <w:rPr>
          <w:rFonts w:ascii="Maiandra GD" w:hAnsi="Maiandra GD" w:cs="ADLaM Display"/>
          <w:sz w:val="24"/>
          <w:szCs w:val="24"/>
        </w:rPr>
        <w:t>,</w:t>
      </w:r>
      <w:r w:rsidR="009B743C">
        <w:rPr>
          <w:rFonts w:ascii="Maiandra GD" w:hAnsi="Maiandra GD" w:cs="ADLaM Display"/>
          <w:sz w:val="24"/>
          <w:szCs w:val="24"/>
        </w:rPr>
        <w:t xml:space="preserve"> en esa “espaciosidad”, que podemos llamar: Dios, Centro, no-lugar…y que Agar llama: Pozo</w:t>
      </w:r>
      <w:r w:rsidR="00E26121">
        <w:rPr>
          <w:rFonts w:ascii="Maiandra GD" w:hAnsi="Maiandra GD" w:cs="ADLaM Display"/>
          <w:sz w:val="24"/>
          <w:szCs w:val="24"/>
        </w:rPr>
        <w:t xml:space="preserve"> del que vive y me ve. El Centro donde podemos VER y permitir ser vistas.</w:t>
      </w:r>
    </w:p>
    <w:p w14:paraId="0C064E66" w14:textId="64885406" w:rsidR="007B69B4" w:rsidRPr="007B69B4" w:rsidRDefault="007B69B4" w:rsidP="00000D1B">
      <w:pPr>
        <w:jc w:val="both"/>
        <w:rPr>
          <w:rFonts w:ascii="Maiandra GD" w:hAnsi="Maiandra GD" w:cs="ADLaM Display"/>
          <w:i/>
          <w:iCs/>
          <w:sz w:val="24"/>
          <w:szCs w:val="24"/>
        </w:rPr>
      </w:pPr>
      <w:r>
        <w:rPr>
          <w:rFonts w:ascii="Maiandra GD" w:hAnsi="Maiandra GD" w:cs="ADLaM Display"/>
          <w:i/>
          <w:iCs/>
          <w:sz w:val="24"/>
          <w:szCs w:val="24"/>
        </w:rPr>
        <w:t>“Que dichosa será tu alma y que bien empleada estará si se entra dentro y se está en su Nada, allá en el Centro”</w:t>
      </w:r>
      <w:r>
        <w:rPr>
          <w:rStyle w:val="Refdenotaalpie"/>
          <w:rFonts w:ascii="Maiandra GD" w:hAnsi="Maiandra GD" w:cs="ADLaM Display"/>
          <w:i/>
          <w:iCs/>
          <w:sz w:val="24"/>
          <w:szCs w:val="24"/>
        </w:rPr>
        <w:footnoteReference w:id="1"/>
      </w:r>
    </w:p>
    <w:p w14:paraId="0861B40A" w14:textId="7C8A1260" w:rsidR="009B743C" w:rsidRDefault="009B743C" w:rsidP="007B69B4">
      <w:pPr>
        <w:jc w:val="both"/>
        <w:rPr>
          <w:rFonts w:ascii="Maiandra GD" w:hAnsi="Maiandra GD" w:cs="ADLaM Display"/>
          <w:sz w:val="24"/>
          <w:szCs w:val="24"/>
        </w:rPr>
      </w:pPr>
      <w:r>
        <w:rPr>
          <w:rFonts w:ascii="Maiandra GD" w:hAnsi="Maiandra GD" w:cs="ADLaM Display"/>
          <w:sz w:val="24"/>
          <w:szCs w:val="24"/>
        </w:rPr>
        <w:t xml:space="preserve">Una invitación a vivir desde la Belleza y Armonía de la Unidad y abrazar confiadamente, las expresiones </w:t>
      </w:r>
      <w:r w:rsidR="007B69B4">
        <w:rPr>
          <w:rFonts w:ascii="Maiandra GD" w:hAnsi="Maiandra GD" w:cs="ADLaM Display"/>
          <w:sz w:val="24"/>
          <w:szCs w:val="24"/>
        </w:rPr>
        <w:t>de la</w:t>
      </w:r>
      <w:r>
        <w:rPr>
          <w:rFonts w:ascii="Maiandra GD" w:hAnsi="Maiandra GD" w:cs="ADLaM Display"/>
          <w:sz w:val="24"/>
          <w:szCs w:val="24"/>
        </w:rPr>
        <w:t xml:space="preserve"> VIDA que se van asomando</w:t>
      </w:r>
      <w:r w:rsidR="00E26121">
        <w:rPr>
          <w:rFonts w:ascii="Maiandra GD" w:hAnsi="Maiandra GD" w:cs="ADLaM Display"/>
          <w:sz w:val="24"/>
          <w:szCs w:val="24"/>
        </w:rPr>
        <w:t>,</w:t>
      </w:r>
      <w:r>
        <w:rPr>
          <w:rFonts w:ascii="Maiandra GD" w:hAnsi="Maiandra GD" w:cs="ADLaM Display"/>
          <w:sz w:val="24"/>
          <w:szCs w:val="24"/>
        </w:rPr>
        <w:t xml:space="preserve"> a través de la cotidianidad y la historia de salvación de nuestra propia vida.</w:t>
      </w:r>
    </w:p>
    <w:p w14:paraId="0A08959E" w14:textId="57EFEEE0" w:rsidR="00D70EF6" w:rsidRPr="001F2B63" w:rsidRDefault="007B69B4" w:rsidP="00D70EF6">
      <w:pPr>
        <w:jc w:val="both"/>
        <w:rPr>
          <w:rFonts w:ascii="Maiandra GD" w:hAnsi="Maiandra GD" w:cs="ADLaM Display"/>
          <w:sz w:val="24"/>
          <w:szCs w:val="24"/>
        </w:rPr>
      </w:pPr>
      <w:r>
        <w:rPr>
          <w:rFonts w:ascii="Maiandra GD" w:hAnsi="Maiandra GD" w:cs="ADLaM Display"/>
          <w:sz w:val="24"/>
          <w:szCs w:val="24"/>
        </w:rPr>
        <w:t>Hoy, nos va a acompañar Agar</w:t>
      </w:r>
      <w:r w:rsidR="00E26121">
        <w:rPr>
          <w:rFonts w:ascii="Maiandra GD" w:hAnsi="Maiandra GD" w:cs="ADLaM Display"/>
          <w:sz w:val="24"/>
          <w:szCs w:val="24"/>
        </w:rPr>
        <w:t>,</w:t>
      </w:r>
      <w:r>
        <w:rPr>
          <w:rFonts w:ascii="Maiandra GD" w:hAnsi="Maiandra GD" w:cs="ADLaM Display"/>
          <w:sz w:val="24"/>
          <w:szCs w:val="24"/>
        </w:rPr>
        <w:t xml:space="preserve"> a través de su proceso de vida, juntas vamos a ir trazando y entretejiendo, nuestro propio proceso personal, eso sí, junto al pozo del que VIVE…y nos ve. Hoy, siéntete invitada a sentarte junto al pozo llamado Lajai Roí, y junto a Agar</w:t>
      </w:r>
      <w:r w:rsidR="00BA4789">
        <w:rPr>
          <w:rFonts w:ascii="Maiandra GD" w:hAnsi="Maiandra GD" w:cs="ADLaM Display"/>
          <w:sz w:val="24"/>
          <w:szCs w:val="24"/>
        </w:rPr>
        <w:t>,</w:t>
      </w:r>
      <w:r>
        <w:rPr>
          <w:rFonts w:ascii="Maiandra GD" w:hAnsi="Maiandra GD" w:cs="ADLaM Display"/>
          <w:sz w:val="24"/>
          <w:szCs w:val="24"/>
        </w:rPr>
        <w:t xml:space="preserve"> ve recorriendo tu propia vida</w:t>
      </w:r>
      <w:r w:rsidR="00A07482">
        <w:rPr>
          <w:rFonts w:ascii="Maiandra GD" w:hAnsi="Maiandra GD" w:cs="ADLaM Display"/>
          <w:sz w:val="24"/>
          <w:szCs w:val="24"/>
        </w:rPr>
        <w:t>,</w:t>
      </w:r>
      <w:r>
        <w:rPr>
          <w:rFonts w:ascii="Maiandra GD" w:hAnsi="Maiandra GD" w:cs="ADLaM Display"/>
          <w:sz w:val="24"/>
          <w:szCs w:val="24"/>
        </w:rPr>
        <w:t xml:space="preserve"> </w:t>
      </w:r>
      <w:r w:rsidR="0068301A">
        <w:rPr>
          <w:rFonts w:ascii="Maiandra GD" w:hAnsi="Maiandra GD" w:cs="ADLaM Display"/>
          <w:sz w:val="24"/>
          <w:szCs w:val="24"/>
        </w:rPr>
        <w:t>abierta</w:t>
      </w:r>
      <w:r w:rsidR="00A07482">
        <w:rPr>
          <w:rFonts w:ascii="Maiandra GD" w:hAnsi="Maiandra GD" w:cs="ADLaM Display"/>
          <w:sz w:val="24"/>
          <w:szCs w:val="24"/>
        </w:rPr>
        <w:t xml:space="preserve"> a</w:t>
      </w:r>
      <w:r w:rsidR="0068301A">
        <w:rPr>
          <w:rFonts w:ascii="Maiandra GD" w:hAnsi="Maiandra GD" w:cs="ADLaM Display"/>
          <w:sz w:val="24"/>
          <w:szCs w:val="24"/>
        </w:rPr>
        <w:t xml:space="preserve"> la bendición y el agradecimiento.</w:t>
      </w:r>
      <w:r w:rsidR="00BA4789">
        <w:rPr>
          <w:rFonts w:ascii="Maiandra GD" w:hAnsi="Maiandra GD" w:cs="ADLaM Display"/>
          <w:sz w:val="24"/>
          <w:szCs w:val="24"/>
        </w:rPr>
        <w:t xml:space="preserve"> </w:t>
      </w:r>
      <w:r>
        <w:rPr>
          <w:rFonts w:ascii="Maiandra GD" w:hAnsi="Maiandra GD" w:cs="ADLaM Display"/>
          <w:sz w:val="24"/>
          <w:szCs w:val="24"/>
        </w:rPr>
        <w:t xml:space="preserve">Hoy, puedes acoger agradecida la llamada, que siempre se expresa </w:t>
      </w:r>
      <w:r>
        <w:rPr>
          <w:rFonts w:ascii="Maiandra GD" w:hAnsi="Maiandra GD" w:cs="ADLaM Display"/>
          <w:sz w:val="24"/>
          <w:szCs w:val="24"/>
        </w:rPr>
        <w:lastRenderedPageBreak/>
        <w:t>y se dice en presente. Hoy, el que VIVE y te ve, te llama por tu nombre</w:t>
      </w:r>
      <w:r w:rsidR="0068301A">
        <w:rPr>
          <w:rFonts w:ascii="Maiandra GD" w:hAnsi="Maiandra GD" w:cs="ADLaM Display"/>
          <w:sz w:val="24"/>
          <w:szCs w:val="24"/>
        </w:rPr>
        <w:t>.</w:t>
      </w:r>
      <w:r w:rsidR="00A07482">
        <w:rPr>
          <w:rFonts w:ascii="Maiandra GD" w:hAnsi="Maiandra GD" w:cs="ADLaM Display"/>
          <w:sz w:val="24"/>
          <w:szCs w:val="24"/>
        </w:rPr>
        <w:t xml:space="preserve"> ¡Escúchalo!</w:t>
      </w:r>
      <w:r w:rsidR="00143B59">
        <w:rPr>
          <w:rFonts w:ascii="Maiandra GD" w:hAnsi="Maiandra GD" w:cs="ADLaM Display"/>
          <w:sz w:val="24"/>
          <w:szCs w:val="24"/>
        </w:rPr>
        <w:t>... ¡Agradécelo! Y siente su bendición.</w:t>
      </w:r>
    </w:p>
    <w:p w14:paraId="0F103795" w14:textId="6A7F38A1" w:rsidR="00D70EF6" w:rsidRPr="00D70EF6" w:rsidRDefault="00D70EF6" w:rsidP="00A871E8">
      <w:pPr>
        <w:spacing w:after="0"/>
        <w:jc w:val="both"/>
        <w:rPr>
          <w:rFonts w:ascii="Maiandra GD" w:eastAsia="Calibri" w:hAnsi="Maiandra GD" w:cs="Times New Roman"/>
          <w:kern w:val="0"/>
          <w:sz w:val="24"/>
          <w:szCs w:val="24"/>
          <w14:ligatures w14:val="none"/>
        </w:rPr>
      </w:pPr>
      <w:r w:rsidRPr="00D70EF6">
        <w:rPr>
          <w:rFonts w:ascii="Maiandra GD" w:eastAsia="Calibri" w:hAnsi="Maiandra GD" w:cs="Times New Roman"/>
          <w:kern w:val="0"/>
          <w:sz w:val="24"/>
          <w:szCs w:val="24"/>
          <w14:ligatures w14:val="none"/>
        </w:rPr>
        <w:t>¿…</w:t>
      </w:r>
      <w:r w:rsidR="00143B59">
        <w:rPr>
          <w:rFonts w:ascii="Maiandra GD" w:eastAsia="Calibri" w:hAnsi="Maiandra GD" w:cs="Times New Roman"/>
          <w:kern w:val="0"/>
          <w:sz w:val="24"/>
          <w:szCs w:val="24"/>
          <w14:ligatures w14:val="none"/>
        </w:rPr>
        <w:t>Y</w:t>
      </w:r>
      <w:r w:rsidRPr="00D70EF6">
        <w:rPr>
          <w:rFonts w:ascii="Maiandra GD" w:eastAsia="Calibri" w:hAnsi="Maiandra GD" w:cs="Times New Roman"/>
          <w:kern w:val="0"/>
          <w:sz w:val="24"/>
          <w:szCs w:val="24"/>
          <w14:ligatures w14:val="none"/>
        </w:rPr>
        <w:t xml:space="preserve"> quien mejor que la experiencia de una mujer podría acompañar nuestra vida? </w:t>
      </w:r>
    </w:p>
    <w:p w14:paraId="09549429" w14:textId="2AABE6E9" w:rsidR="00D70EF6" w:rsidRDefault="00D70EF6" w:rsidP="00A871E8">
      <w:pPr>
        <w:spacing w:after="0"/>
        <w:jc w:val="both"/>
        <w:rPr>
          <w:rFonts w:ascii="Maiandra GD" w:hAnsi="Maiandra GD"/>
          <w:sz w:val="24"/>
          <w:szCs w:val="24"/>
        </w:rPr>
      </w:pPr>
      <w:r w:rsidRPr="00D70EF6">
        <w:rPr>
          <w:rFonts w:ascii="Maiandra GD" w:hAnsi="Maiandra GD"/>
          <w:sz w:val="24"/>
          <w:szCs w:val="24"/>
        </w:rPr>
        <w:t xml:space="preserve">Vamos a permitir que </w:t>
      </w:r>
      <w:r>
        <w:rPr>
          <w:rFonts w:ascii="Maiandra GD" w:hAnsi="Maiandra GD"/>
          <w:sz w:val="24"/>
          <w:szCs w:val="24"/>
        </w:rPr>
        <w:t>A</w:t>
      </w:r>
      <w:r w:rsidRPr="00D70EF6">
        <w:rPr>
          <w:rFonts w:ascii="Maiandra GD" w:hAnsi="Maiandra GD"/>
          <w:sz w:val="24"/>
          <w:szCs w:val="24"/>
        </w:rPr>
        <w:t xml:space="preserve">gar nos vaya revelando esos aprendizajes vitales </w:t>
      </w:r>
      <w:r w:rsidR="001F2B63" w:rsidRPr="00D70EF6">
        <w:rPr>
          <w:rFonts w:ascii="Maiandra GD" w:hAnsi="Maiandra GD"/>
          <w:sz w:val="24"/>
          <w:szCs w:val="24"/>
        </w:rPr>
        <w:t>que,</w:t>
      </w:r>
      <w:r w:rsidRPr="00D70EF6">
        <w:rPr>
          <w:rFonts w:ascii="Maiandra GD" w:hAnsi="Maiandra GD"/>
          <w:sz w:val="24"/>
          <w:szCs w:val="24"/>
        </w:rPr>
        <w:t xml:space="preserve"> desde el silencio, van modificando nuestra vida y nos permiten “tocar” y “gustar”</w:t>
      </w:r>
      <w:r w:rsidR="00E26121">
        <w:rPr>
          <w:rFonts w:ascii="Maiandra GD" w:hAnsi="Maiandra GD"/>
          <w:sz w:val="24"/>
          <w:szCs w:val="24"/>
        </w:rPr>
        <w:t>,</w:t>
      </w:r>
      <w:r w:rsidRPr="00D70EF6">
        <w:rPr>
          <w:rFonts w:ascii="Maiandra GD" w:hAnsi="Maiandra GD"/>
          <w:sz w:val="24"/>
          <w:szCs w:val="24"/>
        </w:rPr>
        <w:t xml:space="preserve"> la Vida que nos habita y sostiene.</w:t>
      </w:r>
    </w:p>
    <w:p w14:paraId="4DB53CEE" w14:textId="4FFC5A18" w:rsidR="00D70EF6" w:rsidRDefault="001F2B63" w:rsidP="00A871E8">
      <w:pPr>
        <w:spacing w:after="0"/>
        <w:jc w:val="both"/>
        <w:rPr>
          <w:rFonts w:ascii="Maiandra GD" w:hAnsi="Maiandra GD"/>
          <w:sz w:val="24"/>
          <w:szCs w:val="24"/>
        </w:rPr>
      </w:pPr>
      <w:r w:rsidRPr="001F2B63">
        <w:rPr>
          <w:rFonts w:ascii="Maiandra GD" w:hAnsi="Maiandra GD"/>
          <w:sz w:val="24"/>
          <w:szCs w:val="24"/>
        </w:rPr>
        <w:t>Vamos a mirar y abrazar nuestra vida desde el relato de otra</w:t>
      </w:r>
      <w:r w:rsidR="00E26121">
        <w:rPr>
          <w:rFonts w:ascii="Maiandra GD" w:hAnsi="Maiandra GD"/>
          <w:sz w:val="24"/>
          <w:szCs w:val="24"/>
        </w:rPr>
        <w:t xml:space="preserve"> mujer.</w:t>
      </w:r>
      <w:r w:rsidRPr="001F2B63">
        <w:rPr>
          <w:rFonts w:ascii="Maiandra GD" w:hAnsi="Maiandra GD"/>
          <w:sz w:val="24"/>
          <w:szCs w:val="24"/>
        </w:rPr>
        <w:t xml:space="preserve"> </w:t>
      </w:r>
    </w:p>
    <w:p w14:paraId="26D955C9" w14:textId="613A1040" w:rsidR="001F2B63" w:rsidRDefault="001F2B63" w:rsidP="00A871E8">
      <w:pPr>
        <w:spacing w:after="0"/>
        <w:jc w:val="both"/>
        <w:rPr>
          <w:rFonts w:ascii="Maiandra GD" w:hAnsi="Maiandra GD"/>
          <w:sz w:val="24"/>
          <w:szCs w:val="24"/>
        </w:rPr>
      </w:pPr>
      <w:r>
        <w:rPr>
          <w:rFonts w:ascii="Maiandra GD" w:hAnsi="Maiandra GD"/>
          <w:sz w:val="24"/>
          <w:szCs w:val="24"/>
        </w:rPr>
        <w:t>Antes de detenernos en los aprendizajes vitales, Agar nos invita a detenernos en dos actitudes previas fundamentales: la escucha y el silencio.</w:t>
      </w:r>
    </w:p>
    <w:p w14:paraId="4C543356" w14:textId="77777777" w:rsidR="00143B59" w:rsidRPr="001F2B63" w:rsidRDefault="00143B59" w:rsidP="00A871E8">
      <w:pPr>
        <w:spacing w:after="0"/>
        <w:jc w:val="both"/>
        <w:rPr>
          <w:rFonts w:ascii="Maiandra GD" w:hAnsi="Maiandra GD"/>
          <w:sz w:val="24"/>
          <w:szCs w:val="24"/>
        </w:rPr>
      </w:pPr>
    </w:p>
    <w:p w14:paraId="76C5A6A1" w14:textId="6DAFFB00" w:rsidR="009B743C" w:rsidRPr="00665511" w:rsidRDefault="00285F8D" w:rsidP="00285F8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both"/>
        <w:rPr>
          <w:rFonts w:ascii="Congenial" w:hAnsi="Congenial" w:cs="ADLaM Display"/>
          <w:color w:val="2F5496" w:themeColor="accent1" w:themeShade="BF"/>
          <w:sz w:val="28"/>
          <w:szCs w:val="28"/>
        </w:rPr>
      </w:pPr>
      <w:r w:rsidRPr="00665511">
        <w:rPr>
          <w:rFonts w:ascii="Congenial" w:hAnsi="Congenial" w:cs="ADLaM Display"/>
          <w:color w:val="2F5496" w:themeColor="accent1" w:themeShade="BF"/>
          <w:sz w:val="28"/>
          <w:szCs w:val="28"/>
        </w:rPr>
        <w:t>Una propuesta de vida que pasa por la escucha.</w:t>
      </w:r>
    </w:p>
    <w:p w14:paraId="2DC729F3" w14:textId="2936FB9C" w:rsidR="00285F8D" w:rsidRDefault="00285F8D" w:rsidP="00665511">
      <w:pPr>
        <w:spacing w:after="0"/>
        <w:jc w:val="both"/>
        <w:rPr>
          <w:rFonts w:ascii="Maiandra GD" w:hAnsi="Maiandra GD" w:cs="ADLaM Display"/>
          <w:sz w:val="24"/>
          <w:szCs w:val="24"/>
        </w:rPr>
      </w:pPr>
      <w:r>
        <w:rPr>
          <w:rFonts w:ascii="Maiandra GD" w:hAnsi="Maiandra GD" w:cs="ADLaM Display"/>
          <w:sz w:val="24"/>
          <w:szCs w:val="24"/>
        </w:rPr>
        <w:t xml:space="preserve">Si leemos detenidamente </w:t>
      </w:r>
      <w:r w:rsidR="00E26121">
        <w:rPr>
          <w:rFonts w:ascii="Maiandra GD" w:hAnsi="Maiandra GD" w:cs="ADLaM Display"/>
          <w:sz w:val="24"/>
          <w:szCs w:val="24"/>
        </w:rPr>
        <w:t xml:space="preserve">los </w:t>
      </w:r>
      <w:r>
        <w:rPr>
          <w:rFonts w:ascii="Maiandra GD" w:hAnsi="Maiandra GD" w:cs="ADLaM Display"/>
          <w:sz w:val="24"/>
          <w:szCs w:val="24"/>
        </w:rPr>
        <w:t>cap</w:t>
      </w:r>
      <w:r w:rsidR="00E26121">
        <w:rPr>
          <w:rFonts w:ascii="Maiandra GD" w:hAnsi="Maiandra GD" w:cs="ADLaM Display"/>
          <w:sz w:val="24"/>
          <w:szCs w:val="24"/>
        </w:rPr>
        <w:t>ítulos</w:t>
      </w:r>
      <w:r>
        <w:rPr>
          <w:rFonts w:ascii="Maiandra GD" w:hAnsi="Maiandra GD" w:cs="ADLaM Display"/>
          <w:sz w:val="24"/>
          <w:szCs w:val="24"/>
        </w:rPr>
        <w:t xml:space="preserve"> 16 y 21 del libro de Génesis, podremos percibir con toda claridad, </w:t>
      </w:r>
      <w:r w:rsidR="00E13E88">
        <w:rPr>
          <w:rFonts w:ascii="Maiandra GD" w:hAnsi="Maiandra GD" w:cs="ADLaM Display"/>
          <w:sz w:val="24"/>
          <w:szCs w:val="24"/>
        </w:rPr>
        <w:t>que,</w:t>
      </w:r>
      <w:r>
        <w:rPr>
          <w:rFonts w:ascii="Maiandra GD" w:hAnsi="Maiandra GD" w:cs="ADLaM Display"/>
          <w:sz w:val="24"/>
          <w:szCs w:val="24"/>
        </w:rPr>
        <w:t xml:space="preserve"> en el fondo del relato</w:t>
      </w:r>
      <w:r w:rsidR="00E26121">
        <w:rPr>
          <w:rFonts w:ascii="Maiandra GD" w:hAnsi="Maiandra GD" w:cs="ADLaM Display"/>
          <w:sz w:val="24"/>
          <w:szCs w:val="24"/>
        </w:rPr>
        <w:t>,</w:t>
      </w:r>
      <w:r>
        <w:rPr>
          <w:rFonts w:ascii="Maiandra GD" w:hAnsi="Maiandra GD" w:cs="ADLaM Display"/>
          <w:sz w:val="24"/>
          <w:szCs w:val="24"/>
        </w:rPr>
        <w:t xml:space="preserve"> hay una profunda actitud de escucha</w:t>
      </w:r>
      <w:r w:rsidR="00143B59">
        <w:rPr>
          <w:rFonts w:ascii="Maiandra GD" w:hAnsi="Maiandra GD" w:cs="ADLaM Display"/>
          <w:sz w:val="24"/>
          <w:szCs w:val="24"/>
        </w:rPr>
        <w:t>: Dios escucha el llanto y Agar escucha su nombre.</w:t>
      </w:r>
    </w:p>
    <w:p w14:paraId="4148DB4C" w14:textId="41753691" w:rsidR="00285F8D" w:rsidRDefault="00285F8D" w:rsidP="00665511">
      <w:pPr>
        <w:spacing w:after="0"/>
        <w:jc w:val="both"/>
        <w:rPr>
          <w:rFonts w:ascii="Maiandra GD" w:hAnsi="Maiandra GD" w:cs="ADLaM Display"/>
          <w:sz w:val="24"/>
          <w:szCs w:val="24"/>
        </w:rPr>
      </w:pPr>
      <w:r>
        <w:rPr>
          <w:rFonts w:ascii="Maiandra GD" w:hAnsi="Maiandra GD" w:cs="ADLaM Display"/>
          <w:sz w:val="24"/>
          <w:szCs w:val="24"/>
        </w:rPr>
        <w:t>El ángel le pregunta a Agar, y ella responde…el ángel le indica el camino y Agar</w:t>
      </w:r>
      <w:r w:rsidR="00E26121">
        <w:rPr>
          <w:rFonts w:ascii="Maiandra GD" w:hAnsi="Maiandra GD" w:cs="ADLaM Display"/>
          <w:sz w:val="24"/>
          <w:szCs w:val="24"/>
        </w:rPr>
        <w:t>,</w:t>
      </w:r>
      <w:r>
        <w:rPr>
          <w:rFonts w:ascii="Maiandra GD" w:hAnsi="Maiandra GD" w:cs="ADLaM Display"/>
          <w:sz w:val="24"/>
          <w:szCs w:val="24"/>
        </w:rPr>
        <w:t xml:space="preserve"> escucha y obedece. En el cap. 21, Dios escucha el llanto del niño e invita a Agar a confiar y levantarse…y Agar, responde.</w:t>
      </w:r>
    </w:p>
    <w:p w14:paraId="51F54866" w14:textId="5BF3E461" w:rsidR="00285F8D" w:rsidRDefault="00285F8D" w:rsidP="00665511">
      <w:pPr>
        <w:spacing w:after="0"/>
        <w:jc w:val="both"/>
        <w:rPr>
          <w:rFonts w:ascii="Maiandra GD" w:hAnsi="Maiandra GD" w:cs="ADLaM Display"/>
          <w:sz w:val="24"/>
          <w:szCs w:val="24"/>
        </w:rPr>
      </w:pPr>
      <w:r>
        <w:rPr>
          <w:rFonts w:ascii="Maiandra GD" w:hAnsi="Maiandra GD" w:cs="ADLaM Display"/>
          <w:sz w:val="24"/>
          <w:szCs w:val="24"/>
        </w:rPr>
        <w:t>Junto a Agar</w:t>
      </w:r>
      <w:r w:rsidR="009D28B2">
        <w:rPr>
          <w:rFonts w:ascii="Maiandra GD" w:hAnsi="Maiandra GD" w:cs="ADLaM Display"/>
          <w:sz w:val="24"/>
          <w:szCs w:val="24"/>
        </w:rPr>
        <w:t>, en este aquí y ahora, nos sentimos llamadas a una escucha receptiva y confiada de la que emerge la Sabiduría</w:t>
      </w:r>
      <w:r w:rsidR="00E26121">
        <w:rPr>
          <w:rFonts w:ascii="Maiandra GD" w:hAnsi="Maiandra GD" w:cs="ADLaM Display"/>
          <w:sz w:val="24"/>
          <w:szCs w:val="24"/>
        </w:rPr>
        <w:t xml:space="preserve"> de la respuesta.</w:t>
      </w:r>
    </w:p>
    <w:p w14:paraId="727C4AAF" w14:textId="51265E68" w:rsidR="009D28B2" w:rsidRDefault="009D28B2" w:rsidP="00665511">
      <w:pPr>
        <w:spacing w:after="0"/>
        <w:jc w:val="both"/>
        <w:rPr>
          <w:rFonts w:ascii="Maiandra GD" w:hAnsi="Maiandra GD" w:cs="ADLaM Display"/>
          <w:sz w:val="24"/>
          <w:szCs w:val="24"/>
        </w:rPr>
      </w:pPr>
      <w:r>
        <w:rPr>
          <w:rFonts w:ascii="Maiandra GD" w:hAnsi="Maiandra GD" w:cs="ADLaM Display"/>
          <w:sz w:val="24"/>
          <w:szCs w:val="24"/>
        </w:rPr>
        <w:lastRenderedPageBreak/>
        <w:t>El libro de Job nos regala algunas pautas para vivir en esta actitud de escucha: ¡callar!</w:t>
      </w:r>
    </w:p>
    <w:p w14:paraId="588D1109" w14:textId="18115340" w:rsidR="009D28B2" w:rsidRDefault="009D28B2" w:rsidP="00665511">
      <w:pPr>
        <w:spacing w:after="0"/>
        <w:jc w:val="both"/>
        <w:rPr>
          <w:rFonts w:ascii="Maiandra GD" w:hAnsi="Maiandra GD" w:cs="ADLaM Display"/>
          <w:b/>
          <w:bCs/>
          <w:sz w:val="20"/>
          <w:szCs w:val="20"/>
        </w:rPr>
      </w:pPr>
      <w:r w:rsidRPr="009D28B2">
        <w:rPr>
          <w:rFonts w:ascii="Maiandra GD" w:hAnsi="Maiandra GD" w:cs="ADLaM Display"/>
          <w:i/>
          <w:iCs/>
          <w:sz w:val="24"/>
          <w:szCs w:val="24"/>
        </w:rPr>
        <w:t>¡Ojalá os callarais del todo, eso sí que sería saber! ...Guarda silencio que voy a hablar yo.</w:t>
      </w:r>
      <w:r>
        <w:rPr>
          <w:rFonts w:ascii="Maiandra GD" w:hAnsi="Maiandra GD" w:cs="ADLaM Display"/>
          <w:sz w:val="24"/>
          <w:szCs w:val="24"/>
        </w:rPr>
        <w:t xml:space="preserve"> (</w:t>
      </w:r>
      <w:r w:rsidRPr="009D28B2">
        <w:rPr>
          <w:rFonts w:ascii="Maiandra GD" w:hAnsi="Maiandra GD" w:cs="ADLaM Display"/>
          <w:b/>
          <w:bCs/>
          <w:sz w:val="20"/>
          <w:szCs w:val="20"/>
        </w:rPr>
        <w:t>Job 13,5,13</w:t>
      </w:r>
      <w:r>
        <w:rPr>
          <w:rFonts w:ascii="Maiandra GD" w:hAnsi="Maiandra GD" w:cs="ADLaM Display"/>
          <w:b/>
          <w:bCs/>
          <w:sz w:val="20"/>
          <w:szCs w:val="20"/>
        </w:rPr>
        <w:t>)</w:t>
      </w:r>
    </w:p>
    <w:p w14:paraId="606C03BB" w14:textId="71747C37" w:rsidR="009D28B2" w:rsidRDefault="009D28B2" w:rsidP="00665511">
      <w:pPr>
        <w:spacing w:after="0"/>
        <w:jc w:val="both"/>
        <w:rPr>
          <w:rFonts w:ascii="Maiandra GD" w:hAnsi="Maiandra GD" w:cs="ADLaM Display"/>
          <w:sz w:val="24"/>
          <w:szCs w:val="24"/>
        </w:rPr>
      </w:pPr>
      <w:r w:rsidRPr="009D28B2">
        <w:rPr>
          <w:rFonts w:ascii="Maiandra GD" w:hAnsi="Maiandra GD" w:cs="ADLaM Display"/>
          <w:sz w:val="24"/>
          <w:szCs w:val="24"/>
        </w:rPr>
        <w:t>Y la escucha,</w:t>
      </w:r>
      <w:r>
        <w:rPr>
          <w:rFonts w:ascii="Maiandra GD" w:hAnsi="Maiandra GD" w:cs="ADLaM Display"/>
          <w:sz w:val="24"/>
          <w:szCs w:val="24"/>
        </w:rPr>
        <w:t xml:space="preserve"> siempre va unida a la respuesta, es decir, a la obediencia: ob-audire, que significa: </w:t>
      </w:r>
      <w:r w:rsidRPr="009D28B2">
        <w:rPr>
          <w:rFonts w:ascii="Maiandra GD" w:hAnsi="Maiandra GD" w:cs="ADLaM Display"/>
          <w:i/>
          <w:iCs/>
          <w:sz w:val="24"/>
          <w:szCs w:val="24"/>
        </w:rPr>
        <w:t>“escuchar a quien está delante”</w:t>
      </w:r>
      <w:r>
        <w:rPr>
          <w:rFonts w:ascii="Maiandra GD" w:hAnsi="Maiandra GD" w:cs="ADLaM Display"/>
          <w:i/>
          <w:iCs/>
          <w:sz w:val="24"/>
          <w:szCs w:val="24"/>
        </w:rPr>
        <w:t xml:space="preserve"> </w:t>
      </w:r>
      <w:r>
        <w:rPr>
          <w:rFonts w:ascii="Maiandra GD" w:hAnsi="Maiandra GD" w:cs="ADLaM Display"/>
          <w:sz w:val="24"/>
          <w:szCs w:val="24"/>
        </w:rPr>
        <w:t>y</w:t>
      </w:r>
      <w:r w:rsidR="008E0BE1">
        <w:rPr>
          <w:rFonts w:ascii="Maiandra GD" w:hAnsi="Maiandra GD" w:cs="ADLaM Display"/>
          <w:sz w:val="24"/>
          <w:szCs w:val="24"/>
        </w:rPr>
        <w:t>,</w:t>
      </w:r>
      <w:r>
        <w:rPr>
          <w:rFonts w:ascii="Maiandra GD" w:hAnsi="Maiandra GD" w:cs="ADLaM Display"/>
          <w:sz w:val="24"/>
          <w:szCs w:val="24"/>
        </w:rPr>
        <w:t xml:space="preserve"> dejar que brote la respuesta, fruto de la escucha que emerge del Silencio.</w:t>
      </w:r>
    </w:p>
    <w:p w14:paraId="1F63D84D" w14:textId="596376CA" w:rsidR="009D28B2" w:rsidRDefault="009D28B2" w:rsidP="00665511">
      <w:pPr>
        <w:spacing w:after="0"/>
        <w:jc w:val="both"/>
        <w:rPr>
          <w:rFonts w:ascii="Maiandra GD" w:hAnsi="Maiandra GD" w:cs="ADLaM Display"/>
          <w:sz w:val="24"/>
          <w:szCs w:val="24"/>
        </w:rPr>
      </w:pPr>
      <w:r>
        <w:rPr>
          <w:rFonts w:ascii="Maiandra GD" w:hAnsi="Maiandra GD" w:cs="ADLaM Display"/>
          <w:sz w:val="24"/>
          <w:szCs w:val="24"/>
        </w:rPr>
        <w:t>¡ojalá os callarais del todo, eso sí sería saber!</w:t>
      </w:r>
    </w:p>
    <w:p w14:paraId="0A945A4F" w14:textId="615684D7" w:rsidR="009D28B2" w:rsidRDefault="009D28B2" w:rsidP="00665511">
      <w:pPr>
        <w:spacing w:after="0"/>
        <w:jc w:val="both"/>
        <w:rPr>
          <w:rFonts w:ascii="Maiandra GD" w:hAnsi="Maiandra GD" w:cs="ADLaM Display"/>
          <w:sz w:val="24"/>
          <w:szCs w:val="24"/>
        </w:rPr>
      </w:pPr>
      <w:r>
        <w:rPr>
          <w:rFonts w:ascii="Maiandra GD" w:hAnsi="Maiandra GD" w:cs="ADLaM Display"/>
          <w:sz w:val="24"/>
          <w:szCs w:val="24"/>
        </w:rPr>
        <w:t>Hoy nos sentimos invitadas a callar del todo, sabiendo, que silencio no es ausencia de ruidos, sino de ego.</w:t>
      </w:r>
      <w:r w:rsidR="00665511">
        <w:rPr>
          <w:rFonts w:ascii="Maiandra GD" w:hAnsi="Maiandra GD" w:cs="ADLaM Display"/>
          <w:sz w:val="24"/>
          <w:szCs w:val="24"/>
        </w:rPr>
        <w:t xml:space="preserve"> Invitadas a guardar Silencio y permitir que sea el Misterio quien regale las palabras y transforme nuestros “ruidos” en espacio vacío que acoja el darse del Dios Compasivo que escucha el clamor </w:t>
      </w:r>
      <w:r w:rsidR="00BA4789">
        <w:rPr>
          <w:rFonts w:ascii="Maiandra GD" w:hAnsi="Maiandra GD" w:cs="ADLaM Display"/>
          <w:sz w:val="24"/>
          <w:szCs w:val="24"/>
        </w:rPr>
        <w:t>de los que sufren y se “abaja” para liberarlos.</w:t>
      </w:r>
    </w:p>
    <w:p w14:paraId="7AB301DE" w14:textId="77777777" w:rsidR="00BA4789" w:rsidRDefault="00BA4789" w:rsidP="00665511">
      <w:pPr>
        <w:spacing w:after="0"/>
        <w:jc w:val="both"/>
        <w:rPr>
          <w:rFonts w:ascii="Maiandra GD" w:hAnsi="Maiandra GD" w:cs="ADLaM Display"/>
          <w:sz w:val="24"/>
          <w:szCs w:val="24"/>
        </w:rPr>
      </w:pPr>
    </w:p>
    <w:p w14:paraId="5A3BBE75" w14:textId="7770D442" w:rsidR="003F2498" w:rsidRPr="00665511" w:rsidRDefault="003F2498" w:rsidP="003F2498">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both"/>
        <w:rPr>
          <w:rFonts w:ascii="Congenial" w:hAnsi="Congenial" w:cs="ADLaM Display"/>
          <w:color w:val="2F5496" w:themeColor="accent1" w:themeShade="BF"/>
          <w:sz w:val="28"/>
          <w:szCs w:val="28"/>
        </w:rPr>
      </w:pPr>
      <w:bookmarkStart w:id="0" w:name="_Hlk147739222"/>
      <w:r>
        <w:rPr>
          <w:rFonts w:ascii="Congenial" w:hAnsi="Congenial" w:cs="ADLaM Display"/>
          <w:color w:val="2F5496" w:themeColor="accent1" w:themeShade="BF"/>
          <w:sz w:val="28"/>
          <w:szCs w:val="28"/>
        </w:rPr>
        <w:t xml:space="preserve">Se ruega Silencio… </w:t>
      </w:r>
    </w:p>
    <w:bookmarkEnd w:id="0"/>
    <w:p w14:paraId="5F3091BC" w14:textId="1CCE2B81" w:rsidR="00BA4789" w:rsidRDefault="00BA72EF" w:rsidP="00665511">
      <w:pPr>
        <w:spacing w:after="0"/>
        <w:jc w:val="both"/>
        <w:rPr>
          <w:rFonts w:ascii="Maiandra GD" w:hAnsi="Maiandra GD" w:cs="ADLaM Display"/>
          <w:sz w:val="24"/>
          <w:szCs w:val="24"/>
        </w:rPr>
      </w:pPr>
      <w:r>
        <w:rPr>
          <w:rFonts w:ascii="Maiandra GD" w:hAnsi="Maiandra GD" w:cs="ADLaM Display"/>
          <w:sz w:val="24"/>
          <w:szCs w:val="24"/>
        </w:rPr>
        <w:t>Conectar nuestra vida con el Silencio es la clave para vivir. Este Silencio</w:t>
      </w:r>
      <w:r w:rsidR="008E0BE1">
        <w:rPr>
          <w:rFonts w:ascii="Maiandra GD" w:hAnsi="Maiandra GD" w:cs="ADLaM Display"/>
          <w:sz w:val="24"/>
          <w:szCs w:val="24"/>
        </w:rPr>
        <w:t>,</w:t>
      </w:r>
      <w:r>
        <w:rPr>
          <w:rFonts w:ascii="Maiandra GD" w:hAnsi="Maiandra GD" w:cs="ADLaM Display"/>
          <w:sz w:val="24"/>
          <w:szCs w:val="24"/>
        </w:rPr>
        <w:t xml:space="preserve"> nos coloca en el umbral entre dos formas de vivir: Habitadas por los ruidos o habitadas por la Presencia.</w:t>
      </w:r>
    </w:p>
    <w:p w14:paraId="28C26D4C" w14:textId="5D5BD637" w:rsidR="00BA72EF" w:rsidRDefault="00BA72EF" w:rsidP="00665511">
      <w:pPr>
        <w:spacing w:after="0"/>
        <w:jc w:val="both"/>
        <w:rPr>
          <w:rFonts w:ascii="Maiandra GD" w:hAnsi="Maiandra GD" w:cs="ADLaM Display"/>
          <w:sz w:val="24"/>
          <w:szCs w:val="24"/>
        </w:rPr>
      </w:pPr>
      <w:r>
        <w:rPr>
          <w:rFonts w:ascii="Maiandra GD" w:hAnsi="Maiandra GD" w:cs="ADLaM Display"/>
          <w:sz w:val="24"/>
          <w:szCs w:val="24"/>
        </w:rPr>
        <w:t xml:space="preserve">Es cuestión de cruzar el umbral del ruido a la Presencia. Se podría decir, que el Silencio es la sobreabundancia de su </w:t>
      </w:r>
      <w:r w:rsidR="002F4598">
        <w:rPr>
          <w:rFonts w:ascii="Maiandra GD" w:hAnsi="Maiandra GD" w:cs="ADLaM Display"/>
          <w:sz w:val="24"/>
          <w:szCs w:val="24"/>
        </w:rPr>
        <w:t>P</w:t>
      </w:r>
      <w:r>
        <w:rPr>
          <w:rFonts w:ascii="Maiandra GD" w:hAnsi="Maiandra GD" w:cs="ADLaM Display"/>
          <w:sz w:val="24"/>
          <w:szCs w:val="24"/>
        </w:rPr>
        <w:t>resencia, una Presencia, que ninguna palabra puede contener porque la desborda.</w:t>
      </w:r>
    </w:p>
    <w:p w14:paraId="4A3B3123" w14:textId="26D67795" w:rsidR="00BA72EF" w:rsidRDefault="00BA72EF" w:rsidP="00665511">
      <w:pPr>
        <w:spacing w:after="0"/>
        <w:jc w:val="both"/>
        <w:rPr>
          <w:rFonts w:ascii="Maiandra GD" w:hAnsi="Maiandra GD" w:cs="ADLaM Display"/>
          <w:sz w:val="24"/>
          <w:szCs w:val="24"/>
        </w:rPr>
      </w:pPr>
      <w:r>
        <w:rPr>
          <w:rFonts w:ascii="Maiandra GD" w:hAnsi="Maiandra GD" w:cs="ADLaM Display"/>
          <w:sz w:val="24"/>
          <w:szCs w:val="24"/>
        </w:rPr>
        <w:t xml:space="preserve">Y este Silencio es escucha. Solo el silencio nos permite escuchar: a Dios, a nosotras mismas y a la realidad. Solo el </w:t>
      </w:r>
      <w:r>
        <w:rPr>
          <w:rFonts w:ascii="Maiandra GD" w:hAnsi="Maiandra GD" w:cs="ADLaM Display"/>
          <w:sz w:val="24"/>
          <w:szCs w:val="24"/>
        </w:rPr>
        <w:lastRenderedPageBreak/>
        <w:t>Silencio nos permite ser receptivas a los gritos de dolor y a los gozos y esperanzas de los seres humanos.</w:t>
      </w:r>
    </w:p>
    <w:p w14:paraId="481A5AFD" w14:textId="4F4BCDC3" w:rsidR="00BA72EF" w:rsidRDefault="00BA72EF" w:rsidP="00665511">
      <w:pPr>
        <w:spacing w:after="0"/>
        <w:jc w:val="both"/>
        <w:rPr>
          <w:rFonts w:ascii="Maiandra GD" w:hAnsi="Maiandra GD" w:cs="ADLaM Display"/>
          <w:sz w:val="24"/>
          <w:szCs w:val="24"/>
        </w:rPr>
      </w:pPr>
      <w:r>
        <w:rPr>
          <w:rFonts w:ascii="Maiandra GD" w:hAnsi="Maiandra GD" w:cs="ADLaM Display"/>
          <w:sz w:val="24"/>
          <w:szCs w:val="24"/>
        </w:rPr>
        <w:t>A más Silencio, más capacidad para poner nombre a las necesidades que brotan en cada momento</w:t>
      </w:r>
      <w:r w:rsidR="00BC6DE9">
        <w:rPr>
          <w:rFonts w:ascii="Maiandra GD" w:hAnsi="Maiandra GD" w:cs="ADLaM Display"/>
          <w:sz w:val="24"/>
          <w:szCs w:val="24"/>
        </w:rPr>
        <w:t>… ¡</w:t>
      </w:r>
      <w:r>
        <w:rPr>
          <w:rFonts w:ascii="Maiandra GD" w:hAnsi="Maiandra GD" w:cs="ADLaM Display"/>
          <w:sz w:val="24"/>
          <w:szCs w:val="24"/>
        </w:rPr>
        <w:t>en este momento</w:t>
      </w:r>
      <w:r w:rsidR="00BC6DE9">
        <w:rPr>
          <w:rFonts w:ascii="Maiandra GD" w:hAnsi="Maiandra GD" w:cs="ADLaM Display"/>
          <w:sz w:val="24"/>
          <w:szCs w:val="24"/>
        </w:rPr>
        <w:t xml:space="preserve">! </w:t>
      </w:r>
      <w:r w:rsidR="00D70EF6">
        <w:rPr>
          <w:rFonts w:ascii="Maiandra GD" w:hAnsi="Maiandra GD" w:cs="ADLaM Display"/>
          <w:sz w:val="24"/>
          <w:szCs w:val="24"/>
        </w:rPr>
        <w:t>y que necesitan “el ardor” de una Caridad que se expresa</w:t>
      </w:r>
      <w:r w:rsidR="00BC6DE9">
        <w:rPr>
          <w:rFonts w:ascii="Maiandra GD" w:hAnsi="Maiandra GD" w:cs="ADLaM Display"/>
          <w:sz w:val="24"/>
          <w:szCs w:val="24"/>
        </w:rPr>
        <w:t>,</w:t>
      </w:r>
      <w:r w:rsidR="00D70EF6">
        <w:rPr>
          <w:rFonts w:ascii="Maiandra GD" w:hAnsi="Maiandra GD" w:cs="ADLaM Display"/>
          <w:sz w:val="24"/>
          <w:szCs w:val="24"/>
        </w:rPr>
        <w:t xml:space="preserve"> en la práctica de una Hospitalidad hecha con todo cuidado, amor y detalle.</w:t>
      </w:r>
    </w:p>
    <w:p w14:paraId="45C326E2" w14:textId="77777777" w:rsidR="00BC6DE9" w:rsidRDefault="00BC6DE9" w:rsidP="00665511">
      <w:pPr>
        <w:spacing w:after="0"/>
        <w:jc w:val="both"/>
        <w:rPr>
          <w:rFonts w:ascii="Maiandra GD" w:hAnsi="Maiandra GD" w:cs="ADLaM Display"/>
          <w:sz w:val="24"/>
          <w:szCs w:val="24"/>
        </w:rPr>
      </w:pPr>
    </w:p>
    <w:p w14:paraId="02E8B31B" w14:textId="19E2A75D" w:rsidR="00BC6DE9" w:rsidRPr="00BC6DE9" w:rsidRDefault="00BC6DE9" w:rsidP="00BC6DE9">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D9E2F3" w:themeFill="accent1" w:themeFillTint="33"/>
        <w:jc w:val="both"/>
        <w:rPr>
          <w:rFonts w:ascii="Congenial" w:hAnsi="Congenial" w:cs="ADLaM Display"/>
          <w:color w:val="2F5496" w:themeColor="accent1" w:themeShade="BF"/>
          <w:sz w:val="28"/>
          <w:szCs w:val="28"/>
        </w:rPr>
      </w:pPr>
      <w:r>
        <w:rPr>
          <w:rFonts w:ascii="Congenial" w:hAnsi="Congenial" w:cs="ADLaM Display"/>
          <w:color w:val="2F5496" w:themeColor="accent1" w:themeShade="BF"/>
          <w:sz w:val="28"/>
          <w:szCs w:val="28"/>
        </w:rPr>
        <w:t>Aprendizajes vitales de la mano de Agar</w:t>
      </w:r>
    </w:p>
    <w:p w14:paraId="11096D1A" w14:textId="77777777"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1.</w:t>
      </w:r>
      <w:r w:rsidRPr="00BC6DE9">
        <w:rPr>
          <w:rFonts w:ascii="Maiandra GD" w:hAnsi="Maiandra GD" w:cs="ADLaM Display"/>
          <w:sz w:val="24"/>
          <w:szCs w:val="24"/>
        </w:rPr>
        <w:tab/>
        <w:t>De la huida a VOLVER.</w:t>
      </w:r>
    </w:p>
    <w:p w14:paraId="31AB3A04" w14:textId="77777777"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2.</w:t>
      </w:r>
      <w:r w:rsidRPr="00BC6DE9">
        <w:rPr>
          <w:rFonts w:ascii="Maiandra GD" w:hAnsi="Maiandra GD" w:cs="ADLaM Display"/>
          <w:sz w:val="24"/>
          <w:szCs w:val="24"/>
        </w:rPr>
        <w:tab/>
        <w:t>De la creencia a la EXPERIENCIA.</w:t>
      </w:r>
    </w:p>
    <w:p w14:paraId="26773FBB" w14:textId="10DD6E71" w:rsid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3.</w:t>
      </w:r>
      <w:r w:rsidRPr="00BC6DE9">
        <w:rPr>
          <w:rFonts w:ascii="Maiandra GD" w:hAnsi="Maiandra GD" w:cs="ADLaM Display"/>
          <w:sz w:val="24"/>
          <w:szCs w:val="24"/>
        </w:rPr>
        <w:tab/>
        <w:t>De la experiencia al COMPROMISO.</w:t>
      </w:r>
    </w:p>
    <w:p w14:paraId="2D88E039" w14:textId="77777777" w:rsidR="00BC6DE9" w:rsidRDefault="00BC6DE9" w:rsidP="00BC6DE9">
      <w:pPr>
        <w:spacing w:after="0"/>
        <w:jc w:val="both"/>
        <w:rPr>
          <w:rFonts w:ascii="Maiandra GD" w:hAnsi="Maiandra GD" w:cs="ADLaM Display"/>
          <w:sz w:val="24"/>
          <w:szCs w:val="24"/>
        </w:rPr>
      </w:pPr>
    </w:p>
    <w:p w14:paraId="41AFFA34" w14:textId="5AAFD34E" w:rsidR="00BC6DE9" w:rsidRPr="002B2ED6" w:rsidRDefault="00BC6DE9" w:rsidP="002B2ED6">
      <w:pPr>
        <w:pStyle w:val="Prrafodelista"/>
        <w:numPr>
          <w:ilvl w:val="0"/>
          <w:numId w:val="3"/>
        </w:numPr>
        <w:spacing w:after="0"/>
        <w:ind w:left="426" w:hanging="426"/>
        <w:jc w:val="center"/>
        <w:rPr>
          <w:rFonts w:ascii="Maiandra GD" w:hAnsi="Maiandra GD" w:cs="ADLaM Display"/>
          <w:b/>
          <w:bCs/>
          <w:color w:val="2F5496" w:themeColor="accent1" w:themeShade="BF"/>
          <w:sz w:val="24"/>
          <w:szCs w:val="24"/>
        </w:rPr>
      </w:pPr>
      <w:bookmarkStart w:id="1" w:name="_Hlk147741875"/>
      <w:r w:rsidRPr="002B2ED6">
        <w:rPr>
          <w:rFonts w:ascii="Maiandra GD" w:hAnsi="Maiandra GD" w:cs="ADLaM Display"/>
          <w:b/>
          <w:bCs/>
          <w:color w:val="2F5496" w:themeColor="accent1" w:themeShade="BF"/>
          <w:sz w:val="24"/>
          <w:szCs w:val="24"/>
        </w:rPr>
        <w:t>De huir…a VOLVER: “De dónde vienes y a dónde vas”.  Gén 16,8</w:t>
      </w:r>
    </w:p>
    <w:p w14:paraId="046481A5" w14:textId="77777777" w:rsidR="00BC6DE9" w:rsidRDefault="00BC6DE9" w:rsidP="00665511">
      <w:pPr>
        <w:spacing w:after="0"/>
        <w:jc w:val="both"/>
        <w:rPr>
          <w:rFonts w:ascii="Maiandra GD" w:hAnsi="Maiandra GD" w:cs="ADLaM Display"/>
          <w:sz w:val="24"/>
          <w:szCs w:val="24"/>
        </w:rPr>
      </w:pPr>
    </w:p>
    <w:bookmarkEnd w:id="1"/>
    <w:p w14:paraId="140E2685" w14:textId="3CFD85F9" w:rsidR="00BC6DE9" w:rsidRPr="00143B59" w:rsidRDefault="00BC6DE9" w:rsidP="00BC6DE9">
      <w:pPr>
        <w:spacing w:after="0"/>
        <w:jc w:val="both"/>
        <w:rPr>
          <w:rFonts w:ascii="Maiandra GD" w:hAnsi="Maiandra GD" w:cs="ADLaM Display"/>
          <w:b/>
          <w:bCs/>
          <w:sz w:val="24"/>
          <w:szCs w:val="24"/>
        </w:rPr>
      </w:pPr>
      <w:r>
        <w:rPr>
          <w:rFonts w:ascii="Maiandra GD" w:hAnsi="Maiandra GD" w:cs="ADLaM Display"/>
          <w:sz w:val="24"/>
          <w:szCs w:val="24"/>
        </w:rPr>
        <w:t>Aprendizaje vital con</w:t>
      </w:r>
      <w:r w:rsidRPr="00BC6DE9">
        <w:rPr>
          <w:rFonts w:ascii="Maiandra GD" w:hAnsi="Maiandra GD" w:cs="ADLaM Display"/>
          <w:sz w:val="24"/>
          <w:szCs w:val="24"/>
        </w:rPr>
        <w:t xml:space="preserve"> dos preguntas como punto de partida: </w:t>
      </w:r>
      <w:r w:rsidRPr="00143B59">
        <w:rPr>
          <w:rFonts w:ascii="Maiandra GD" w:hAnsi="Maiandra GD" w:cs="ADLaM Display"/>
          <w:b/>
          <w:bCs/>
          <w:sz w:val="24"/>
          <w:szCs w:val="24"/>
        </w:rPr>
        <w:t>¿De dónde vienes y a dónde vas?</w:t>
      </w:r>
    </w:p>
    <w:p w14:paraId="7DE889B7" w14:textId="13BE6790"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 xml:space="preserve">Estos son los interrogantes que se le hacen a </w:t>
      </w:r>
      <w:r w:rsidR="0045034E">
        <w:rPr>
          <w:rFonts w:ascii="Maiandra GD" w:hAnsi="Maiandra GD" w:cs="ADLaM Display"/>
          <w:sz w:val="24"/>
          <w:szCs w:val="24"/>
        </w:rPr>
        <w:t>A</w:t>
      </w:r>
      <w:r w:rsidRPr="00BC6DE9">
        <w:rPr>
          <w:rFonts w:ascii="Maiandra GD" w:hAnsi="Maiandra GD" w:cs="ADLaM Display"/>
          <w:sz w:val="24"/>
          <w:szCs w:val="24"/>
        </w:rPr>
        <w:t>gar en medio de su proceso de huida</w:t>
      </w:r>
      <w:r>
        <w:rPr>
          <w:rFonts w:ascii="Maiandra GD" w:hAnsi="Maiandra GD" w:cs="ADLaM Display"/>
          <w:sz w:val="24"/>
          <w:szCs w:val="24"/>
        </w:rPr>
        <w:t xml:space="preserve">, </w:t>
      </w:r>
      <w:r w:rsidRPr="00BC6DE9">
        <w:rPr>
          <w:rFonts w:ascii="Maiandra GD" w:hAnsi="Maiandra GD" w:cs="ADLaM Display"/>
          <w:sz w:val="24"/>
          <w:szCs w:val="24"/>
        </w:rPr>
        <w:t>y con ella, a cada una de nosotras.</w:t>
      </w:r>
    </w:p>
    <w:p w14:paraId="5CF823AB" w14:textId="77233307"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 xml:space="preserve">La huida es una actitud frecuente en nuestra vida, a veces muy camuflada, gracias a nuestros mecanismos de </w:t>
      </w:r>
      <w:r w:rsidR="0045034E" w:rsidRPr="00BC6DE9">
        <w:rPr>
          <w:rFonts w:ascii="Maiandra GD" w:hAnsi="Maiandra GD" w:cs="ADLaM Display"/>
          <w:sz w:val="24"/>
          <w:szCs w:val="24"/>
        </w:rPr>
        <w:t>defensa que</w:t>
      </w:r>
      <w:r w:rsidRPr="00BC6DE9">
        <w:rPr>
          <w:rFonts w:ascii="Maiandra GD" w:hAnsi="Maiandra GD" w:cs="ADLaM Display"/>
          <w:sz w:val="24"/>
          <w:szCs w:val="24"/>
        </w:rPr>
        <w:t xml:space="preserve"> nos impiden reconocer que esto de la huida también va con nosotras.</w:t>
      </w:r>
    </w:p>
    <w:p w14:paraId="367D506E" w14:textId="3E58FDEC"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 xml:space="preserve">Por mucho que lo intentemos ninguna huida sana nuestros malestares, es posible que nos ayude a no sentir, pero al no permitirnos sentir el dolor, lo único que hacemos es alejarnos </w:t>
      </w:r>
      <w:r w:rsidRPr="00BC6DE9">
        <w:rPr>
          <w:rFonts w:ascii="Maiandra GD" w:hAnsi="Maiandra GD" w:cs="ADLaM Display"/>
          <w:sz w:val="24"/>
          <w:szCs w:val="24"/>
        </w:rPr>
        <w:lastRenderedPageBreak/>
        <w:t xml:space="preserve">de nosotras mismas e instalarnos en la superficialidad y la cavilación permanente, actitudes </w:t>
      </w:r>
      <w:r w:rsidR="0045034E" w:rsidRPr="00BC6DE9">
        <w:rPr>
          <w:rFonts w:ascii="Maiandra GD" w:hAnsi="Maiandra GD" w:cs="ADLaM Display"/>
          <w:sz w:val="24"/>
          <w:szCs w:val="24"/>
        </w:rPr>
        <w:t>que aumentan</w:t>
      </w:r>
      <w:r w:rsidRPr="00BC6DE9">
        <w:rPr>
          <w:rFonts w:ascii="Maiandra GD" w:hAnsi="Maiandra GD" w:cs="ADLaM Display"/>
          <w:sz w:val="24"/>
          <w:szCs w:val="24"/>
        </w:rPr>
        <w:t xml:space="preserve"> nuestros malestares y nos instalan en una espiral de dolor y sufrimiento</w:t>
      </w:r>
      <w:r w:rsidR="004C2A3B">
        <w:rPr>
          <w:rFonts w:ascii="Maiandra GD" w:hAnsi="Maiandra GD" w:cs="ADLaM Display"/>
          <w:sz w:val="24"/>
          <w:szCs w:val="24"/>
        </w:rPr>
        <w:t>, y de paso, de queja casi permanente.</w:t>
      </w:r>
    </w:p>
    <w:p w14:paraId="008368BA" w14:textId="6F6B51CC"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 xml:space="preserve">Frente a la huida, solo cabe una salida: situarnos ante nuestra verdad y acoger la Verdad que somos de fondo. Desde la verdad que somos, permitirnos SENTIR el malestar y </w:t>
      </w:r>
      <w:r w:rsidR="0045034E" w:rsidRPr="00BC6DE9">
        <w:rPr>
          <w:rFonts w:ascii="Maiandra GD" w:hAnsi="Maiandra GD" w:cs="ADLaM Display"/>
          <w:sz w:val="24"/>
          <w:szCs w:val="24"/>
        </w:rPr>
        <w:t>NOMBRARLO de</w:t>
      </w:r>
      <w:r w:rsidRPr="00BC6DE9">
        <w:rPr>
          <w:rFonts w:ascii="Maiandra GD" w:hAnsi="Maiandra GD" w:cs="ADLaM Display"/>
          <w:sz w:val="24"/>
          <w:szCs w:val="24"/>
        </w:rPr>
        <w:t xml:space="preserve"> forma ajustada.</w:t>
      </w:r>
    </w:p>
    <w:p w14:paraId="4C55561A" w14:textId="134CF868"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 xml:space="preserve">Los interrogantes dirigidos a </w:t>
      </w:r>
      <w:r w:rsidR="0045034E">
        <w:rPr>
          <w:rFonts w:ascii="Maiandra GD" w:hAnsi="Maiandra GD" w:cs="ADLaM Display"/>
          <w:sz w:val="24"/>
          <w:szCs w:val="24"/>
        </w:rPr>
        <w:t>A</w:t>
      </w:r>
      <w:r w:rsidRPr="00BC6DE9">
        <w:rPr>
          <w:rFonts w:ascii="Maiandra GD" w:hAnsi="Maiandra GD" w:cs="ADLaM Display"/>
          <w:sz w:val="24"/>
          <w:szCs w:val="24"/>
        </w:rPr>
        <w:t>gar, y a nosotras, nos sitúan ante un tema nuclear en nuestra vida: ¿De dónde vienes y a dónde vas?, es decir, QUIEN SOY YO…</w:t>
      </w:r>
    </w:p>
    <w:p w14:paraId="00D4F592" w14:textId="1DD0E97A" w:rsidR="00BC6DE9" w:rsidRPr="00BC6DE9" w:rsidRDefault="0045034E" w:rsidP="00BC6DE9">
      <w:pPr>
        <w:spacing w:after="0"/>
        <w:jc w:val="both"/>
        <w:rPr>
          <w:rFonts w:ascii="Maiandra GD" w:hAnsi="Maiandra GD" w:cs="ADLaM Display"/>
          <w:sz w:val="24"/>
          <w:szCs w:val="24"/>
        </w:rPr>
      </w:pPr>
      <w:r>
        <w:rPr>
          <w:rFonts w:ascii="Maiandra GD" w:hAnsi="Maiandra GD" w:cs="ADLaM Display"/>
          <w:sz w:val="24"/>
          <w:szCs w:val="24"/>
        </w:rPr>
        <w:t>A</w:t>
      </w:r>
      <w:r w:rsidR="00BC6DE9" w:rsidRPr="00BC6DE9">
        <w:rPr>
          <w:rFonts w:ascii="Maiandra GD" w:hAnsi="Maiandra GD" w:cs="ADLaM Display"/>
          <w:sz w:val="24"/>
          <w:szCs w:val="24"/>
        </w:rPr>
        <w:t>gar, con su respuesta, nos regala el primer aprendizaje vital: “Vengo huyendo”</w:t>
      </w:r>
    </w:p>
    <w:p w14:paraId="04DDA3FB" w14:textId="23F1040A"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El reconocimiento de nuestra propia verdad nos coloca en el punto de inflexión, desde ahí, podemos empezar a abrazar lo que somos</w:t>
      </w:r>
      <w:r w:rsidR="004C2A3B">
        <w:rPr>
          <w:rFonts w:ascii="Maiandra GD" w:hAnsi="Maiandra GD" w:cs="ADLaM Display"/>
          <w:sz w:val="24"/>
          <w:szCs w:val="24"/>
        </w:rPr>
        <w:t xml:space="preserve"> y sentimos</w:t>
      </w:r>
      <w:r w:rsidRPr="00BC6DE9">
        <w:rPr>
          <w:rFonts w:ascii="Maiandra GD" w:hAnsi="Maiandra GD" w:cs="ADLaM Display"/>
          <w:sz w:val="24"/>
          <w:szCs w:val="24"/>
        </w:rPr>
        <w:t>…y “eso” que somos, no es ni bueno ni malo, la connotación “moral” la pone nuestra mente.</w:t>
      </w:r>
    </w:p>
    <w:p w14:paraId="45E881AB" w14:textId="562D5D34"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Situadas en nuestra verdad</w:t>
      </w:r>
      <w:r w:rsidR="0045034E">
        <w:rPr>
          <w:rFonts w:ascii="Maiandra GD" w:hAnsi="Maiandra GD" w:cs="ADLaM Display"/>
          <w:sz w:val="24"/>
          <w:szCs w:val="24"/>
        </w:rPr>
        <w:t xml:space="preserve">, </w:t>
      </w:r>
      <w:r w:rsidRPr="00BC6DE9">
        <w:rPr>
          <w:rFonts w:ascii="Maiandra GD" w:hAnsi="Maiandra GD" w:cs="ADLaM Display"/>
          <w:sz w:val="24"/>
          <w:szCs w:val="24"/>
        </w:rPr>
        <w:t xml:space="preserve">podemos “escuchar” la respuesta que se nos regala desde el interior y que </w:t>
      </w:r>
      <w:r w:rsidR="0045034E">
        <w:rPr>
          <w:rFonts w:ascii="Maiandra GD" w:hAnsi="Maiandra GD" w:cs="ADLaM Display"/>
          <w:sz w:val="24"/>
          <w:szCs w:val="24"/>
        </w:rPr>
        <w:t>A</w:t>
      </w:r>
      <w:r w:rsidRPr="00BC6DE9">
        <w:rPr>
          <w:rFonts w:ascii="Maiandra GD" w:hAnsi="Maiandra GD" w:cs="ADLaM Display"/>
          <w:sz w:val="24"/>
          <w:szCs w:val="24"/>
        </w:rPr>
        <w:t>gar escuchó del ángel: ¡VUELVE!, atrévete a ser lo que eres de fondo: VIDA EN PLENITUD.</w:t>
      </w:r>
    </w:p>
    <w:p w14:paraId="03C345EA" w14:textId="57C3062D"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Este “volver” no es fruto de nuestra voluntad, y mucho menos de nuestros empeños voluntaristas</w:t>
      </w:r>
      <w:r w:rsidR="002F4598">
        <w:rPr>
          <w:rFonts w:ascii="Maiandra GD" w:hAnsi="Maiandra GD" w:cs="ADLaM Display"/>
          <w:sz w:val="24"/>
          <w:szCs w:val="24"/>
        </w:rPr>
        <w:t>,</w:t>
      </w:r>
      <w:r w:rsidRPr="00BC6DE9">
        <w:rPr>
          <w:rFonts w:ascii="Maiandra GD" w:hAnsi="Maiandra GD" w:cs="ADLaM Display"/>
          <w:sz w:val="24"/>
          <w:szCs w:val="24"/>
        </w:rPr>
        <w:t xml:space="preserve"> donde nuestro ego se convierte en el protagonista de nuestra vida; volver es un don, un regalo que percibimos y atisbamos desde el Silencio. Solo desde el Silencio</w:t>
      </w:r>
      <w:r w:rsidR="002F4598">
        <w:rPr>
          <w:rFonts w:ascii="Maiandra GD" w:hAnsi="Maiandra GD" w:cs="ADLaM Display"/>
          <w:sz w:val="24"/>
          <w:szCs w:val="24"/>
        </w:rPr>
        <w:t>,</w:t>
      </w:r>
      <w:r w:rsidR="0045034E">
        <w:rPr>
          <w:rFonts w:ascii="Maiandra GD" w:hAnsi="Maiandra GD" w:cs="ADLaM Display"/>
          <w:sz w:val="24"/>
          <w:szCs w:val="24"/>
        </w:rPr>
        <w:t xml:space="preserve"> podemos escuchar la voz de la Presencia que nos habita y nos llama por nuestro nombre, regalándonos identidad y sentido de pertenencia. Solo desde </w:t>
      </w:r>
      <w:r w:rsidR="0045034E">
        <w:rPr>
          <w:rFonts w:ascii="Maiandra GD" w:hAnsi="Maiandra GD" w:cs="ADLaM Display"/>
          <w:sz w:val="24"/>
          <w:szCs w:val="24"/>
        </w:rPr>
        <w:lastRenderedPageBreak/>
        <w:t>el Silencio, podemos escuchar la profunda invitación a levantarnos y VOLVER.</w:t>
      </w:r>
    </w:p>
    <w:p w14:paraId="755DCC7D" w14:textId="37641034"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 xml:space="preserve">En el Silencio se nos manifiesta el asombroso </w:t>
      </w:r>
      <w:r w:rsidR="002F4598">
        <w:rPr>
          <w:rFonts w:ascii="Maiandra GD" w:hAnsi="Maiandra GD" w:cs="ADLaM Display"/>
          <w:sz w:val="24"/>
          <w:szCs w:val="24"/>
        </w:rPr>
        <w:t>M</w:t>
      </w:r>
      <w:r w:rsidRPr="00BC6DE9">
        <w:rPr>
          <w:rFonts w:ascii="Maiandra GD" w:hAnsi="Maiandra GD" w:cs="ADLaM Display"/>
          <w:sz w:val="24"/>
          <w:szCs w:val="24"/>
        </w:rPr>
        <w:t>isterio que nos habita y nos hace UNO en el Misterio.</w:t>
      </w:r>
      <w:r w:rsidR="00FF1EC2">
        <w:rPr>
          <w:rFonts w:ascii="Maiandra GD" w:hAnsi="Maiandra GD" w:cs="ADLaM Display"/>
          <w:sz w:val="24"/>
          <w:szCs w:val="24"/>
        </w:rPr>
        <w:t xml:space="preserve"> Unidad, que nos regala la capacidad para “volver” al lugar de donde nunca nos fuimos: nuestro verdadero ser.</w:t>
      </w:r>
    </w:p>
    <w:p w14:paraId="2A7AD73D" w14:textId="2205D17D" w:rsidR="00BC6DE9" w:rsidRPr="00FF1EC2" w:rsidRDefault="00BC6DE9" w:rsidP="00BC6DE9">
      <w:pPr>
        <w:spacing w:after="0"/>
        <w:jc w:val="both"/>
        <w:rPr>
          <w:rFonts w:ascii="Maiandra GD" w:hAnsi="Maiandra GD" w:cs="ADLaM Display"/>
          <w:i/>
          <w:iCs/>
          <w:sz w:val="24"/>
          <w:szCs w:val="24"/>
        </w:rPr>
      </w:pPr>
      <w:r w:rsidRPr="00FF1EC2">
        <w:rPr>
          <w:rFonts w:ascii="Maiandra GD" w:hAnsi="Maiandra GD" w:cs="ADLaM Display"/>
          <w:i/>
          <w:iCs/>
          <w:sz w:val="24"/>
          <w:szCs w:val="24"/>
        </w:rPr>
        <w:t xml:space="preserve">“(El Alma) (…) No ve a Dios por grande que sea su bondad. Sino que Dios se ve en ella (…) de tal forma que ella no ve que sea nada sino Dios, que es el que ES. Ahora esta Alma se halla en el ser Primigenio que es su verdadero ser” </w:t>
      </w:r>
      <w:r w:rsidR="00FF1EC2">
        <w:rPr>
          <w:rStyle w:val="Refdenotaalpie"/>
          <w:rFonts w:ascii="Maiandra GD" w:hAnsi="Maiandra GD" w:cs="ADLaM Display"/>
          <w:i/>
          <w:iCs/>
          <w:sz w:val="24"/>
          <w:szCs w:val="24"/>
        </w:rPr>
        <w:footnoteReference w:id="2"/>
      </w:r>
    </w:p>
    <w:p w14:paraId="45A01481" w14:textId="50BFABD4" w:rsidR="00BC6DE9" w:rsidRPr="00BC6DE9" w:rsidRDefault="00BC6DE9" w:rsidP="00BC6DE9">
      <w:pPr>
        <w:spacing w:after="0"/>
        <w:jc w:val="both"/>
        <w:rPr>
          <w:rFonts w:ascii="Maiandra GD" w:hAnsi="Maiandra GD" w:cs="ADLaM Display"/>
          <w:sz w:val="24"/>
          <w:szCs w:val="24"/>
        </w:rPr>
      </w:pPr>
      <w:r w:rsidRPr="00BC6DE9">
        <w:rPr>
          <w:rFonts w:ascii="Maiandra GD" w:hAnsi="Maiandra GD" w:cs="ADLaM Display"/>
          <w:sz w:val="24"/>
          <w:szCs w:val="24"/>
        </w:rPr>
        <w:t>Lo que se inició con una huida</w:t>
      </w:r>
      <w:r w:rsidR="002F4598">
        <w:rPr>
          <w:rFonts w:ascii="Maiandra GD" w:hAnsi="Maiandra GD" w:cs="ADLaM Display"/>
          <w:sz w:val="24"/>
          <w:szCs w:val="24"/>
        </w:rPr>
        <w:t>,</w:t>
      </w:r>
      <w:r w:rsidRPr="00BC6DE9">
        <w:rPr>
          <w:rFonts w:ascii="Maiandra GD" w:hAnsi="Maiandra GD" w:cs="ADLaM Display"/>
          <w:sz w:val="24"/>
          <w:szCs w:val="24"/>
        </w:rPr>
        <w:t xml:space="preserve"> nos ha conducido a la VERDAD, a la vuelta a CASA, al Origen de lo que somos…Al Misterio que habita nuestra interioridad y nos lleva descansadamente</w:t>
      </w:r>
      <w:r w:rsidR="002F4598">
        <w:rPr>
          <w:rFonts w:ascii="Maiandra GD" w:hAnsi="Maiandra GD" w:cs="ADLaM Display"/>
          <w:sz w:val="24"/>
          <w:szCs w:val="24"/>
        </w:rPr>
        <w:t>,</w:t>
      </w:r>
      <w:r w:rsidRPr="00BC6DE9">
        <w:rPr>
          <w:rFonts w:ascii="Maiandra GD" w:hAnsi="Maiandra GD" w:cs="ADLaM Display"/>
          <w:sz w:val="24"/>
          <w:szCs w:val="24"/>
        </w:rPr>
        <w:t xml:space="preserve"> a la profunda experiencia de sabernos y vivirnos en Dios.</w:t>
      </w:r>
    </w:p>
    <w:p w14:paraId="0EECFE0B" w14:textId="4E780CE6" w:rsidR="00BC6DE9" w:rsidRDefault="00BC6DE9" w:rsidP="00665511">
      <w:pPr>
        <w:spacing w:after="0"/>
        <w:jc w:val="both"/>
        <w:rPr>
          <w:rFonts w:ascii="Maiandra GD" w:hAnsi="Maiandra GD" w:cs="ADLaM Display"/>
          <w:sz w:val="24"/>
          <w:szCs w:val="24"/>
        </w:rPr>
      </w:pPr>
      <w:r w:rsidRPr="00BC6DE9">
        <w:rPr>
          <w:rFonts w:ascii="Maiandra GD" w:hAnsi="Maiandra GD" w:cs="ADLaM Display"/>
          <w:sz w:val="24"/>
          <w:szCs w:val="24"/>
        </w:rPr>
        <w:t>Nuestras heridas</w:t>
      </w:r>
      <w:r w:rsidR="00FF1EC2">
        <w:rPr>
          <w:rFonts w:ascii="Maiandra GD" w:hAnsi="Maiandra GD" w:cs="ADLaM Display"/>
          <w:sz w:val="24"/>
          <w:szCs w:val="24"/>
        </w:rPr>
        <w:t>, nuestras huidas,</w:t>
      </w:r>
      <w:r w:rsidRPr="00BC6DE9">
        <w:rPr>
          <w:rFonts w:ascii="Maiandra GD" w:hAnsi="Maiandra GD" w:cs="ADLaM Display"/>
          <w:sz w:val="24"/>
          <w:szCs w:val="24"/>
        </w:rPr>
        <w:t xml:space="preserve"> se convierten en grieta por donde la Presencia se “cuela”.</w:t>
      </w:r>
      <w:r w:rsidR="004C2A3B">
        <w:rPr>
          <w:rFonts w:ascii="Maiandra GD" w:hAnsi="Maiandra GD" w:cs="ADLaM Display"/>
          <w:sz w:val="24"/>
          <w:szCs w:val="24"/>
        </w:rPr>
        <w:t xml:space="preserve"> Nuestras huidas y miedos son bendición.</w:t>
      </w:r>
    </w:p>
    <w:p w14:paraId="5911CF35" w14:textId="7B113B5E" w:rsidR="00FF1EC2" w:rsidRPr="002B2ED6" w:rsidRDefault="00FF1EC2" w:rsidP="002B2ED6">
      <w:pPr>
        <w:pStyle w:val="Prrafodelista"/>
        <w:numPr>
          <w:ilvl w:val="0"/>
          <w:numId w:val="3"/>
        </w:numPr>
        <w:spacing w:after="0"/>
        <w:ind w:left="284" w:hanging="426"/>
        <w:jc w:val="center"/>
        <w:rPr>
          <w:rFonts w:ascii="Maiandra GD" w:hAnsi="Maiandra GD" w:cs="ADLaM Display"/>
          <w:b/>
          <w:bCs/>
          <w:color w:val="2F5496" w:themeColor="accent1" w:themeShade="BF"/>
          <w:sz w:val="24"/>
          <w:szCs w:val="24"/>
        </w:rPr>
      </w:pPr>
      <w:bookmarkStart w:id="2" w:name="_Hlk147742859"/>
      <w:r w:rsidRPr="002B2ED6">
        <w:rPr>
          <w:rFonts w:ascii="Maiandra GD" w:hAnsi="Maiandra GD" w:cs="ADLaM Display"/>
          <w:b/>
          <w:bCs/>
          <w:color w:val="2F5496" w:themeColor="accent1" w:themeShade="BF"/>
          <w:sz w:val="24"/>
          <w:szCs w:val="24"/>
        </w:rPr>
        <w:t>De la creencia a la experiencia: “Tú eres el Dios que me ve: ¡He visto al que me ve!”     Gén 16,13</w:t>
      </w:r>
    </w:p>
    <w:bookmarkEnd w:id="2"/>
    <w:p w14:paraId="1DD5E523" w14:textId="77777777" w:rsidR="00FF1EC2" w:rsidRPr="00FF1EC2" w:rsidRDefault="00FF1EC2" w:rsidP="00FF1EC2">
      <w:pPr>
        <w:spacing w:after="0"/>
        <w:jc w:val="both"/>
        <w:rPr>
          <w:rFonts w:ascii="Maiandra GD" w:hAnsi="Maiandra GD" w:cs="ADLaM Display"/>
          <w:b/>
          <w:bCs/>
          <w:sz w:val="24"/>
          <w:szCs w:val="24"/>
        </w:rPr>
      </w:pPr>
    </w:p>
    <w:p w14:paraId="3F4A98D6" w14:textId="0F5DAA33" w:rsidR="00BC6DE9" w:rsidRDefault="00FF1EC2" w:rsidP="00665511">
      <w:pPr>
        <w:spacing w:after="0"/>
        <w:jc w:val="both"/>
        <w:rPr>
          <w:rFonts w:ascii="Maiandra GD" w:hAnsi="Maiandra GD" w:cs="ADLaM Display"/>
          <w:sz w:val="24"/>
          <w:szCs w:val="24"/>
        </w:rPr>
      </w:pPr>
      <w:r w:rsidRPr="00FF1EC2">
        <w:rPr>
          <w:rFonts w:ascii="Maiandra GD" w:hAnsi="Maiandra GD" w:cs="ADLaM Display"/>
          <w:sz w:val="24"/>
          <w:szCs w:val="24"/>
        </w:rPr>
        <w:t xml:space="preserve">El </w:t>
      </w:r>
      <w:r w:rsidR="00A871E8" w:rsidRPr="00FF1EC2">
        <w:rPr>
          <w:rFonts w:ascii="Maiandra GD" w:hAnsi="Maiandra GD" w:cs="ADLaM Display"/>
          <w:sz w:val="24"/>
          <w:szCs w:val="24"/>
        </w:rPr>
        <w:t>segundo aprendizaje</w:t>
      </w:r>
      <w:r w:rsidRPr="00FF1EC2">
        <w:rPr>
          <w:rFonts w:ascii="Maiandra GD" w:hAnsi="Maiandra GD" w:cs="ADLaM Display"/>
          <w:sz w:val="24"/>
          <w:szCs w:val="24"/>
        </w:rPr>
        <w:t xml:space="preserve"> vital que nos ofrece </w:t>
      </w:r>
      <w:r w:rsidR="005832AD">
        <w:rPr>
          <w:rFonts w:ascii="Maiandra GD" w:hAnsi="Maiandra GD" w:cs="ADLaM Display"/>
          <w:sz w:val="24"/>
          <w:szCs w:val="24"/>
        </w:rPr>
        <w:t>A</w:t>
      </w:r>
      <w:r w:rsidRPr="00FF1EC2">
        <w:rPr>
          <w:rFonts w:ascii="Maiandra GD" w:hAnsi="Maiandra GD" w:cs="ADLaM Display"/>
          <w:sz w:val="24"/>
          <w:szCs w:val="24"/>
        </w:rPr>
        <w:t>gar: Dar el paso de la creencia a la EXPERIENCIA espiritual.</w:t>
      </w:r>
    </w:p>
    <w:p w14:paraId="7F45B5A3" w14:textId="240E57A7" w:rsidR="005832AD" w:rsidRPr="005832AD" w:rsidRDefault="005832AD" w:rsidP="005832AD">
      <w:pPr>
        <w:spacing w:after="0"/>
        <w:jc w:val="both"/>
        <w:rPr>
          <w:rFonts w:ascii="Maiandra GD" w:hAnsi="Maiandra GD" w:cs="ADLaM Display"/>
          <w:sz w:val="24"/>
          <w:szCs w:val="24"/>
        </w:rPr>
      </w:pPr>
      <w:r w:rsidRPr="005832AD">
        <w:rPr>
          <w:rFonts w:ascii="Maiandra GD" w:hAnsi="Maiandra GD" w:cs="ADLaM Display"/>
          <w:sz w:val="24"/>
          <w:szCs w:val="24"/>
        </w:rPr>
        <w:t xml:space="preserve">Agar, en un primer momento, responde con un “concepto mental”: “Tú eres el que me ve” …Una definición nacida de </w:t>
      </w:r>
      <w:r w:rsidRPr="005832AD">
        <w:rPr>
          <w:rFonts w:ascii="Maiandra GD" w:hAnsi="Maiandra GD" w:cs="ADLaM Display"/>
          <w:sz w:val="24"/>
          <w:szCs w:val="24"/>
        </w:rPr>
        <w:lastRenderedPageBreak/>
        <w:t>la mente, un pensamiento más sobre Dios. Pero Dios, no puede ser pensado, sino VIVIDO, EXPERIMENTADO.</w:t>
      </w:r>
    </w:p>
    <w:p w14:paraId="3056286D" w14:textId="2C07D520" w:rsidR="005832AD" w:rsidRPr="005832AD" w:rsidRDefault="005832AD" w:rsidP="005832AD">
      <w:pPr>
        <w:spacing w:after="0"/>
        <w:jc w:val="both"/>
        <w:rPr>
          <w:rFonts w:ascii="Maiandra GD" w:hAnsi="Maiandra GD" w:cs="ADLaM Display"/>
          <w:sz w:val="24"/>
          <w:szCs w:val="24"/>
        </w:rPr>
      </w:pPr>
      <w:r w:rsidRPr="005832AD">
        <w:rPr>
          <w:rFonts w:ascii="Maiandra GD" w:hAnsi="Maiandra GD" w:cs="ADLaM Display"/>
          <w:sz w:val="24"/>
          <w:szCs w:val="24"/>
        </w:rPr>
        <w:t>…Experiencia que nos ofrece Agar en la siguiente afirmación: HE VISTO AL QUE ME VE. Es decir, hacernos UNO con el Misterio.</w:t>
      </w:r>
      <w:r>
        <w:rPr>
          <w:rFonts w:ascii="Maiandra GD" w:hAnsi="Maiandra GD" w:cs="ADLaM Display"/>
          <w:sz w:val="24"/>
          <w:szCs w:val="24"/>
        </w:rPr>
        <w:t xml:space="preserve"> Entre ver y ser visto no hay ninguna separación.</w:t>
      </w:r>
    </w:p>
    <w:p w14:paraId="2C9AC681" w14:textId="77777777" w:rsidR="005832AD" w:rsidRPr="005832AD" w:rsidRDefault="005832AD" w:rsidP="005832AD">
      <w:pPr>
        <w:spacing w:after="0"/>
        <w:jc w:val="both"/>
        <w:rPr>
          <w:rFonts w:ascii="Maiandra GD" w:hAnsi="Maiandra GD" w:cs="ADLaM Display"/>
          <w:sz w:val="24"/>
          <w:szCs w:val="24"/>
        </w:rPr>
      </w:pPr>
      <w:r w:rsidRPr="005832AD">
        <w:rPr>
          <w:rFonts w:ascii="Maiandra GD" w:hAnsi="Maiandra GD" w:cs="ADLaM Display"/>
          <w:sz w:val="24"/>
          <w:szCs w:val="24"/>
        </w:rPr>
        <w:t xml:space="preserve">Ángelus Silesius, místico medieval decía: </w:t>
      </w:r>
    </w:p>
    <w:p w14:paraId="41F46583" w14:textId="17570CBE" w:rsidR="00A3476D" w:rsidRPr="00A871E8" w:rsidRDefault="005832AD" w:rsidP="00665511">
      <w:pPr>
        <w:spacing w:after="0"/>
        <w:jc w:val="both"/>
        <w:rPr>
          <w:rFonts w:ascii="Maiandra GD" w:hAnsi="Maiandra GD" w:cs="ADLaM Display"/>
          <w:i/>
          <w:iCs/>
          <w:sz w:val="24"/>
          <w:szCs w:val="24"/>
        </w:rPr>
      </w:pPr>
      <w:r w:rsidRPr="005832AD">
        <w:rPr>
          <w:rFonts w:ascii="Maiandra GD" w:hAnsi="Maiandra GD" w:cs="ADLaM Display"/>
          <w:i/>
          <w:iCs/>
          <w:sz w:val="24"/>
          <w:szCs w:val="24"/>
        </w:rPr>
        <w:t>“La oración más noble es cuando el orante se convierte íntimamente en aquello delante de lo que se arrodilla”</w:t>
      </w:r>
    </w:p>
    <w:p w14:paraId="63D2ABAC" w14:textId="2D0E17B8" w:rsidR="00BA72EF" w:rsidRDefault="005832AD" w:rsidP="00665511">
      <w:pPr>
        <w:spacing w:after="0"/>
        <w:jc w:val="both"/>
        <w:rPr>
          <w:rFonts w:ascii="Maiandra GD" w:hAnsi="Maiandra GD" w:cs="ADLaM Display"/>
          <w:sz w:val="24"/>
          <w:szCs w:val="24"/>
        </w:rPr>
      </w:pPr>
      <w:r>
        <w:rPr>
          <w:rFonts w:ascii="Maiandra GD" w:hAnsi="Maiandra GD" w:cs="ADLaM Display"/>
          <w:sz w:val="24"/>
          <w:szCs w:val="24"/>
        </w:rPr>
        <w:t>Convertirnos íntimamente en el</w:t>
      </w:r>
      <w:r w:rsidR="00BA72EF" w:rsidRPr="00BA72EF">
        <w:rPr>
          <w:rFonts w:ascii="Maiandra GD" w:hAnsi="Maiandra GD" w:cs="ADLaM Display"/>
          <w:sz w:val="24"/>
          <w:szCs w:val="24"/>
        </w:rPr>
        <w:t xml:space="preserve"> D</w:t>
      </w:r>
      <w:r w:rsidR="00D70EF6">
        <w:rPr>
          <w:rFonts w:ascii="Maiandra GD" w:hAnsi="Maiandra GD" w:cs="ADLaM Display"/>
          <w:sz w:val="24"/>
          <w:szCs w:val="24"/>
        </w:rPr>
        <w:t>i</w:t>
      </w:r>
      <w:r w:rsidR="00BA72EF" w:rsidRPr="00BA72EF">
        <w:rPr>
          <w:rFonts w:ascii="Maiandra GD" w:hAnsi="Maiandra GD" w:cs="ADLaM Display"/>
          <w:sz w:val="24"/>
          <w:szCs w:val="24"/>
        </w:rPr>
        <w:t>os que se expresa</w:t>
      </w:r>
      <w:r w:rsidR="00BA72EF">
        <w:rPr>
          <w:rFonts w:ascii="Maiandra GD" w:hAnsi="Maiandra GD" w:cs="ADLaM Display"/>
          <w:sz w:val="24"/>
          <w:szCs w:val="24"/>
        </w:rPr>
        <w:t xml:space="preserve"> y se revela abajándose, dándose. Dios es </w:t>
      </w:r>
      <w:r w:rsidR="006875D2" w:rsidRPr="00BA72EF">
        <w:rPr>
          <w:rFonts w:ascii="Maiandra GD" w:hAnsi="Maiandra GD" w:cs="ADLaM Display"/>
          <w:b/>
          <w:bCs/>
          <w:i/>
          <w:iCs/>
          <w:sz w:val="24"/>
          <w:szCs w:val="24"/>
        </w:rPr>
        <w:t>descenso</w:t>
      </w:r>
      <w:r w:rsidR="006875D2">
        <w:rPr>
          <w:rFonts w:ascii="Maiandra GD" w:hAnsi="Maiandra GD" w:cs="ADLaM Display"/>
          <w:b/>
          <w:bCs/>
          <w:i/>
          <w:iCs/>
          <w:sz w:val="24"/>
          <w:szCs w:val="24"/>
        </w:rPr>
        <w:t>,</w:t>
      </w:r>
      <w:r w:rsidR="00BA72EF">
        <w:rPr>
          <w:rFonts w:ascii="Maiandra GD" w:hAnsi="Maiandra GD" w:cs="ADLaM Display"/>
          <w:sz w:val="24"/>
          <w:szCs w:val="24"/>
        </w:rPr>
        <w:t xml:space="preserve"> y en este descenso, escucha el clamor de los opr</w:t>
      </w:r>
      <w:r w:rsidR="006875D2">
        <w:rPr>
          <w:rFonts w:ascii="Maiandra GD" w:hAnsi="Maiandra GD" w:cs="ADLaM Display"/>
          <w:sz w:val="24"/>
          <w:szCs w:val="24"/>
        </w:rPr>
        <w:t>i</w:t>
      </w:r>
      <w:r w:rsidR="00BA72EF">
        <w:rPr>
          <w:rFonts w:ascii="Maiandra GD" w:hAnsi="Maiandra GD" w:cs="ADLaM Display"/>
          <w:sz w:val="24"/>
          <w:szCs w:val="24"/>
        </w:rPr>
        <w:t>midos</w:t>
      </w:r>
      <w:r w:rsidR="006875D2">
        <w:rPr>
          <w:rFonts w:ascii="Maiandra GD" w:hAnsi="Maiandra GD" w:cs="ADLaM Display"/>
          <w:sz w:val="24"/>
          <w:szCs w:val="24"/>
        </w:rPr>
        <w:t>.</w:t>
      </w:r>
    </w:p>
    <w:p w14:paraId="06D6DCCA" w14:textId="0D3D1A2B" w:rsidR="006875D2" w:rsidRDefault="005832AD" w:rsidP="00665511">
      <w:pPr>
        <w:spacing w:after="0"/>
        <w:jc w:val="both"/>
        <w:rPr>
          <w:rFonts w:ascii="Maiandra GD" w:hAnsi="Maiandra GD" w:cs="ADLaM Display"/>
          <w:sz w:val="24"/>
          <w:szCs w:val="24"/>
        </w:rPr>
      </w:pPr>
      <w:r>
        <w:rPr>
          <w:rFonts w:ascii="Maiandra GD" w:hAnsi="Maiandra GD" w:cs="ADLaM Display"/>
          <w:sz w:val="24"/>
          <w:szCs w:val="24"/>
        </w:rPr>
        <w:t>Experiencia de</w:t>
      </w:r>
      <w:r w:rsidR="006875D2">
        <w:rPr>
          <w:rFonts w:ascii="Maiandra GD" w:hAnsi="Maiandra GD" w:cs="ADLaM Display"/>
          <w:sz w:val="24"/>
          <w:szCs w:val="24"/>
        </w:rPr>
        <w:t xml:space="preserve"> Dios</w:t>
      </w:r>
      <w:r>
        <w:rPr>
          <w:rFonts w:ascii="Maiandra GD" w:hAnsi="Maiandra GD" w:cs="ADLaM Display"/>
          <w:sz w:val="24"/>
          <w:szCs w:val="24"/>
        </w:rPr>
        <w:t>, que</w:t>
      </w:r>
      <w:r w:rsidR="006875D2">
        <w:rPr>
          <w:rFonts w:ascii="Maiandra GD" w:hAnsi="Maiandra GD" w:cs="ADLaM Display"/>
          <w:sz w:val="24"/>
          <w:szCs w:val="24"/>
        </w:rPr>
        <w:t xml:space="preserve"> solo es posible “abajándose” y permitiendo que nuestras respuestas broten de ese amoroso Centro, donde de nada sirven las ideas y los conceptos de Dios, donde solo la experiencia y lo experimentado, nos regalará la palabra oportuna y la acción adecuada y gratuita.</w:t>
      </w:r>
    </w:p>
    <w:p w14:paraId="54209FD2" w14:textId="004D138B" w:rsidR="006875D2" w:rsidRDefault="006875D2" w:rsidP="00665511">
      <w:pPr>
        <w:spacing w:after="0"/>
        <w:jc w:val="both"/>
        <w:rPr>
          <w:rFonts w:ascii="Maiandra GD" w:hAnsi="Maiandra GD" w:cs="ADLaM Display"/>
          <w:sz w:val="24"/>
          <w:szCs w:val="24"/>
        </w:rPr>
      </w:pPr>
      <w:r>
        <w:rPr>
          <w:rFonts w:ascii="Maiandra GD" w:hAnsi="Maiandra GD" w:cs="ADLaM Display"/>
          <w:sz w:val="24"/>
          <w:szCs w:val="24"/>
        </w:rPr>
        <w:t>Y hablar de experiencia de Dio, no es hablar de momentos puntales, de momentos “especiales”, es hablar, de la Presencia de Dios que se hace “</w:t>
      </w:r>
      <w:r w:rsidR="00260B3D">
        <w:rPr>
          <w:rFonts w:ascii="Maiandra GD" w:hAnsi="Maiandra GD" w:cs="ADLaM Display"/>
          <w:sz w:val="24"/>
          <w:szCs w:val="24"/>
        </w:rPr>
        <w:t>nosotros” en</w:t>
      </w:r>
      <w:r>
        <w:rPr>
          <w:rFonts w:ascii="Maiandra GD" w:hAnsi="Maiandra GD" w:cs="ADLaM Display"/>
          <w:sz w:val="24"/>
          <w:szCs w:val="24"/>
        </w:rPr>
        <w:t xml:space="preserve"> la cotidianidad de la vida.</w:t>
      </w:r>
    </w:p>
    <w:p w14:paraId="50089EAF" w14:textId="0AFAAEC8" w:rsidR="006875D2" w:rsidRPr="006875D2" w:rsidRDefault="006875D2" w:rsidP="00665511">
      <w:pPr>
        <w:spacing w:after="0"/>
        <w:jc w:val="both"/>
        <w:rPr>
          <w:rFonts w:ascii="Maiandra GD" w:hAnsi="Maiandra GD" w:cs="ADLaM Display"/>
          <w:i/>
          <w:iCs/>
          <w:sz w:val="24"/>
          <w:szCs w:val="24"/>
        </w:rPr>
      </w:pPr>
      <w:r>
        <w:rPr>
          <w:rFonts w:ascii="Maiandra GD" w:hAnsi="Maiandra GD" w:cs="ADLaM Display"/>
          <w:sz w:val="24"/>
          <w:szCs w:val="24"/>
        </w:rPr>
        <w:t>“</w:t>
      </w:r>
      <w:r>
        <w:rPr>
          <w:rFonts w:ascii="Maiandra GD" w:hAnsi="Maiandra GD" w:cs="ADLaM Display"/>
          <w:i/>
          <w:iCs/>
          <w:sz w:val="24"/>
          <w:szCs w:val="24"/>
        </w:rPr>
        <w:t xml:space="preserve">No es que se den de vez en cuando “experiencias de Dios”, sino que todo es experiencia de Dios, porque nuestra realidad está en Dios y, por lo tanto, todo lo que experimentamos es experiencia de Dios. Lo que sucede es que no la sabemos identificar o no la </w:t>
      </w:r>
      <w:r w:rsidR="00260B3D">
        <w:rPr>
          <w:rFonts w:ascii="Maiandra GD" w:hAnsi="Maiandra GD" w:cs="ADLaM Display"/>
          <w:i/>
          <w:iCs/>
          <w:sz w:val="24"/>
          <w:szCs w:val="24"/>
        </w:rPr>
        <w:t xml:space="preserve">sabemos llamar u ordenar. Aun me atrevo a decir más: no somos solo nosotros quienes “experimentamos a Dios”, sino que Dios se “experimenta en nosotros”. Nuestra existencia es la oportunidad que tiene Dios </w:t>
      </w:r>
      <w:r w:rsidR="00260B3D">
        <w:rPr>
          <w:rFonts w:ascii="Maiandra GD" w:hAnsi="Maiandra GD" w:cs="ADLaM Display"/>
          <w:i/>
          <w:iCs/>
          <w:sz w:val="24"/>
          <w:szCs w:val="24"/>
        </w:rPr>
        <w:lastRenderedPageBreak/>
        <w:t>de hacer experiencia en nosotros tal y como nosotros experimentamos a Dios”</w:t>
      </w:r>
      <w:r>
        <w:rPr>
          <w:rFonts w:ascii="Maiandra GD" w:hAnsi="Maiandra GD" w:cs="ADLaM Display"/>
          <w:i/>
          <w:iCs/>
          <w:sz w:val="24"/>
          <w:szCs w:val="24"/>
        </w:rPr>
        <w:t xml:space="preserve"> </w:t>
      </w:r>
      <w:r w:rsidR="00260B3D">
        <w:rPr>
          <w:rStyle w:val="Refdenotaalpie"/>
          <w:rFonts w:ascii="Maiandra GD" w:hAnsi="Maiandra GD" w:cs="ADLaM Display"/>
          <w:i/>
          <w:iCs/>
          <w:sz w:val="24"/>
          <w:szCs w:val="24"/>
        </w:rPr>
        <w:footnoteReference w:id="3"/>
      </w:r>
    </w:p>
    <w:p w14:paraId="541CC5D3" w14:textId="2E810594" w:rsidR="00BA4789" w:rsidRDefault="00260B3D" w:rsidP="00665511">
      <w:pPr>
        <w:spacing w:after="0"/>
        <w:jc w:val="both"/>
        <w:rPr>
          <w:rFonts w:ascii="Maiandra GD" w:hAnsi="Maiandra GD" w:cs="ADLaM Display"/>
          <w:sz w:val="24"/>
          <w:szCs w:val="24"/>
        </w:rPr>
      </w:pPr>
      <w:r>
        <w:rPr>
          <w:rFonts w:ascii="Maiandra GD" w:hAnsi="Maiandra GD" w:cs="ADLaM Display"/>
          <w:sz w:val="24"/>
          <w:szCs w:val="24"/>
        </w:rPr>
        <w:t>El Silencio que conduce a la escucha, nos introduce de lleno en nuestro propio anhelo de habitar ese Centro; un anhelo, que podemos llamar: Dios.</w:t>
      </w:r>
    </w:p>
    <w:p w14:paraId="28B1C64F" w14:textId="642FB95B" w:rsidR="00260B3D" w:rsidRDefault="00260B3D" w:rsidP="00665511">
      <w:pPr>
        <w:spacing w:after="0"/>
        <w:jc w:val="both"/>
        <w:rPr>
          <w:rFonts w:ascii="Maiandra GD" w:hAnsi="Maiandra GD" w:cs="ADLaM Display"/>
          <w:sz w:val="24"/>
          <w:szCs w:val="24"/>
        </w:rPr>
      </w:pPr>
      <w:r>
        <w:rPr>
          <w:rFonts w:ascii="Maiandra GD" w:hAnsi="Maiandra GD" w:cs="ADLaM Display"/>
          <w:sz w:val="24"/>
          <w:szCs w:val="24"/>
        </w:rPr>
        <w:t>Y este anhelo</w:t>
      </w:r>
      <w:r w:rsidR="002F4598">
        <w:rPr>
          <w:rFonts w:ascii="Maiandra GD" w:hAnsi="Maiandra GD" w:cs="ADLaM Display"/>
          <w:sz w:val="24"/>
          <w:szCs w:val="24"/>
        </w:rPr>
        <w:t>,</w:t>
      </w:r>
      <w:r>
        <w:rPr>
          <w:rFonts w:ascii="Maiandra GD" w:hAnsi="Maiandra GD" w:cs="ADLaM Display"/>
          <w:sz w:val="24"/>
          <w:szCs w:val="24"/>
        </w:rPr>
        <w:t xml:space="preserve"> me recuerda un pequeño cuento de un místico sufí</w:t>
      </w:r>
      <w:r w:rsidR="00A3476D">
        <w:rPr>
          <w:rFonts w:ascii="Maiandra GD" w:hAnsi="Maiandra GD" w:cs="ADLaM Display"/>
          <w:sz w:val="24"/>
          <w:szCs w:val="24"/>
        </w:rPr>
        <w:t>, llamado</w:t>
      </w:r>
      <w:r w:rsidR="00A3476D" w:rsidRPr="00A3476D">
        <w:rPr>
          <w:rFonts w:ascii="Maiandra GD" w:eastAsia="Calibri" w:hAnsi="Maiandra GD" w:cs="Times New Roman"/>
          <w:kern w:val="0"/>
          <w:sz w:val="24"/>
          <w:szCs w:val="24"/>
          <w14:ligatures w14:val="none"/>
        </w:rPr>
        <w:t xml:space="preserve"> </w:t>
      </w:r>
      <w:r w:rsidR="00A3476D" w:rsidRPr="005755B9">
        <w:rPr>
          <w:rFonts w:ascii="Maiandra GD" w:eastAsia="Calibri" w:hAnsi="Maiandra GD" w:cs="Times New Roman"/>
          <w:kern w:val="0"/>
          <w:sz w:val="24"/>
          <w:szCs w:val="24"/>
          <w14:ligatures w14:val="none"/>
        </w:rPr>
        <w:t>Shabestari</w:t>
      </w:r>
      <w:r w:rsidR="00A3476D">
        <w:rPr>
          <w:rFonts w:ascii="Maiandra GD" w:hAnsi="Maiandra GD" w:cs="ADLaM Display"/>
          <w:sz w:val="24"/>
          <w:szCs w:val="24"/>
        </w:rPr>
        <w:t>:</w:t>
      </w:r>
    </w:p>
    <w:p w14:paraId="676DABA5" w14:textId="4F75B931" w:rsidR="00A3476D" w:rsidRPr="005755B9" w:rsidRDefault="00A3476D" w:rsidP="00A3476D">
      <w:pPr>
        <w:jc w:val="both"/>
        <w:rPr>
          <w:rFonts w:ascii="Maiandra GD" w:eastAsia="Calibri" w:hAnsi="Maiandra GD" w:cs="Times New Roman"/>
          <w:i/>
          <w:kern w:val="0"/>
          <w:sz w:val="24"/>
          <w:szCs w:val="24"/>
          <w14:ligatures w14:val="none"/>
        </w:rPr>
      </w:pPr>
      <w:r>
        <w:rPr>
          <w:rFonts w:ascii="Maiandra GD" w:hAnsi="Maiandra GD" w:cs="ADLaM Display"/>
          <w:i/>
          <w:iCs/>
          <w:sz w:val="24"/>
          <w:szCs w:val="24"/>
        </w:rPr>
        <w:t>“</w:t>
      </w:r>
      <w:r w:rsidRPr="005755B9">
        <w:rPr>
          <w:rFonts w:ascii="Maiandra GD" w:eastAsia="Calibri" w:hAnsi="Maiandra GD" w:cs="Times New Roman"/>
          <w:i/>
          <w:kern w:val="0"/>
          <w:sz w:val="24"/>
          <w:szCs w:val="24"/>
          <w14:ligatures w14:val="none"/>
        </w:rPr>
        <w:t>“Al caer la lluvia de primavera en alta mar, en algún lugar en sus profundidades, pequeñas ostras del mar de OMAN se elevan del fondo y viajan a la superficie. En la superficie reciben, con «la boca abierta», una gota de lluvia, y tras volver al fondo del mar, la transforman en perla.”</w:t>
      </w:r>
    </w:p>
    <w:p w14:paraId="3504223C" w14:textId="77777777" w:rsidR="00A3476D" w:rsidRPr="005755B9" w:rsidRDefault="00A3476D" w:rsidP="00A3476D">
      <w:pPr>
        <w:spacing w:after="0"/>
        <w:jc w:val="both"/>
        <w:rPr>
          <w:rFonts w:ascii="Maiandra GD" w:eastAsia="Calibri" w:hAnsi="Maiandra GD" w:cs="Times New Roman"/>
          <w:kern w:val="0"/>
          <w:sz w:val="24"/>
          <w:szCs w:val="24"/>
          <w14:ligatures w14:val="none"/>
        </w:rPr>
      </w:pPr>
      <w:r w:rsidRPr="005755B9">
        <w:rPr>
          <w:rFonts w:ascii="Maiandra GD" w:eastAsia="Calibri" w:hAnsi="Maiandra GD" w:cs="Times New Roman"/>
          <w:kern w:val="0"/>
          <w:sz w:val="24"/>
          <w:szCs w:val="24"/>
          <w14:ligatures w14:val="none"/>
        </w:rPr>
        <w:t>Subir desde lo PROFUNDO y bajar a lo PROFUNDO (Expresado en nuestro lenguaje dual), nos expresa plásticamente el armonioso ritmo de Dios en nuestra vida. Desde el ritmo de Dios, “subir” y “bajar” forman parte de la misma melodía, no hay separación, es la sinfonía de Dios expresándose permanentemente en el aquí y ahora.</w:t>
      </w:r>
      <w:r w:rsidRPr="005755B9">
        <w:rPr>
          <w:rFonts w:ascii="Maiandra GD" w:eastAsia="Calibri" w:hAnsi="Maiandra GD" w:cs="Times New Roman"/>
          <w:i/>
          <w:kern w:val="0"/>
          <w:sz w:val="24"/>
          <w:szCs w:val="24"/>
          <w14:ligatures w14:val="none"/>
        </w:rPr>
        <w:t xml:space="preserve"> “Tu apertura y Su entrada son un mismo instante”, </w:t>
      </w:r>
      <w:r w:rsidRPr="005755B9">
        <w:rPr>
          <w:rFonts w:ascii="Maiandra GD" w:eastAsia="Calibri" w:hAnsi="Maiandra GD" w:cs="Times New Roman"/>
          <w:kern w:val="0"/>
          <w:sz w:val="24"/>
          <w:szCs w:val="24"/>
          <w14:ligatures w14:val="none"/>
        </w:rPr>
        <w:t>nos dice en Maestro Eckhart.</w:t>
      </w:r>
    </w:p>
    <w:p w14:paraId="7AA219A8" w14:textId="7F25F88C" w:rsidR="00A3476D" w:rsidRPr="005755B9" w:rsidRDefault="00A3476D" w:rsidP="00A3476D">
      <w:pPr>
        <w:spacing w:after="0"/>
        <w:jc w:val="both"/>
        <w:rPr>
          <w:rFonts w:ascii="Maiandra GD" w:eastAsia="Calibri" w:hAnsi="Maiandra GD" w:cs="Times New Roman"/>
          <w:b/>
          <w:kern w:val="0"/>
          <w:sz w:val="24"/>
          <w:szCs w:val="24"/>
          <w14:ligatures w14:val="none"/>
        </w:rPr>
      </w:pPr>
      <w:r w:rsidRPr="005755B9">
        <w:rPr>
          <w:rFonts w:ascii="Maiandra GD" w:eastAsia="Calibri" w:hAnsi="Maiandra GD" w:cs="Times New Roman"/>
          <w:kern w:val="0"/>
          <w:sz w:val="24"/>
          <w:szCs w:val="24"/>
          <w14:ligatures w14:val="none"/>
        </w:rPr>
        <w:t xml:space="preserve"> Una melodía que despierta nuestro anhelo profundo para acoger el verterse de Dios: </w:t>
      </w:r>
      <w:r w:rsidRPr="005755B9">
        <w:rPr>
          <w:rFonts w:ascii="Maiandra GD" w:eastAsia="Calibri" w:hAnsi="Maiandra GD" w:cs="Times New Roman"/>
          <w:b/>
          <w:i/>
          <w:kern w:val="0"/>
          <w:sz w:val="24"/>
          <w:szCs w:val="24"/>
          <w14:ligatures w14:val="none"/>
        </w:rPr>
        <w:t>“Reciben con la boca abierta una gota de lluvia” ...</w:t>
      </w:r>
      <w:r w:rsidRPr="005755B9">
        <w:rPr>
          <w:rFonts w:ascii="Maiandra GD" w:eastAsia="Calibri" w:hAnsi="Maiandra GD" w:cs="Times New Roman"/>
          <w:kern w:val="0"/>
          <w:sz w:val="24"/>
          <w:szCs w:val="24"/>
          <w14:ligatures w14:val="none"/>
        </w:rPr>
        <w:t>y nos conduce a lo Profundo donde se gesta la Belleza…”</w:t>
      </w:r>
      <w:r w:rsidRPr="005755B9">
        <w:rPr>
          <w:rFonts w:ascii="Maiandra GD" w:eastAsia="Calibri" w:hAnsi="Maiandra GD" w:cs="Times New Roman"/>
          <w:b/>
          <w:kern w:val="0"/>
          <w:sz w:val="24"/>
          <w:szCs w:val="24"/>
          <w14:ligatures w14:val="none"/>
        </w:rPr>
        <w:t xml:space="preserve"> Y tras volver al fondo del mar, la transforma en perla”</w:t>
      </w:r>
    </w:p>
    <w:p w14:paraId="7EF197D2" w14:textId="363172AD" w:rsidR="009B743C" w:rsidRPr="002B2ED6" w:rsidRDefault="002F0245" w:rsidP="0009537F">
      <w:pPr>
        <w:pStyle w:val="Prrafodelista"/>
        <w:numPr>
          <w:ilvl w:val="0"/>
          <w:numId w:val="3"/>
        </w:numPr>
        <w:spacing w:after="0"/>
        <w:ind w:left="142" w:firstLine="0"/>
        <w:rPr>
          <w:rFonts w:ascii="Maiandra GD" w:hAnsi="Maiandra GD" w:cs="ADLaM Display"/>
          <w:color w:val="2F5496" w:themeColor="accent1" w:themeShade="BF"/>
          <w:sz w:val="24"/>
          <w:szCs w:val="24"/>
        </w:rPr>
      </w:pPr>
      <w:r w:rsidRPr="002B2ED6">
        <w:rPr>
          <w:rFonts w:ascii="Maiandra GD" w:hAnsi="Maiandra GD" w:cs="ADLaM Display"/>
          <w:b/>
          <w:bCs/>
          <w:color w:val="2F5496" w:themeColor="accent1" w:themeShade="BF"/>
          <w:sz w:val="24"/>
          <w:szCs w:val="24"/>
        </w:rPr>
        <w:lastRenderedPageBreak/>
        <w:t>De la experiencia al COMPROMISO.                        “Dios le abrió los ojos y vio un pozo con agua y dio de beber al muchacho”. Gén 21, 19</w:t>
      </w:r>
    </w:p>
    <w:p w14:paraId="1F9ACE8F" w14:textId="77777777" w:rsidR="002F0245" w:rsidRPr="002F0245" w:rsidRDefault="002F0245" w:rsidP="00A871E8">
      <w:pPr>
        <w:pStyle w:val="Prrafodelista"/>
        <w:spacing w:after="0"/>
        <w:rPr>
          <w:rFonts w:ascii="Maiandra GD" w:hAnsi="Maiandra GD" w:cs="ADLaM Display"/>
          <w:color w:val="2F5496" w:themeColor="accent1" w:themeShade="BF"/>
          <w:sz w:val="24"/>
          <w:szCs w:val="24"/>
        </w:rPr>
      </w:pPr>
    </w:p>
    <w:p w14:paraId="31E06865" w14:textId="657D25C1" w:rsidR="002F0245" w:rsidRPr="002F0245" w:rsidRDefault="002F0245" w:rsidP="00A871E8">
      <w:pPr>
        <w:spacing w:after="0"/>
        <w:jc w:val="both"/>
        <w:rPr>
          <w:rFonts w:ascii="Maiandra GD" w:hAnsi="Maiandra GD"/>
          <w:sz w:val="24"/>
          <w:szCs w:val="24"/>
        </w:rPr>
      </w:pPr>
      <w:r w:rsidRPr="002F0245">
        <w:rPr>
          <w:rFonts w:ascii="Maiandra GD" w:hAnsi="Maiandra GD"/>
          <w:sz w:val="24"/>
          <w:szCs w:val="24"/>
        </w:rPr>
        <w:t xml:space="preserve">La ausencia de compromiso procede </w:t>
      </w:r>
      <w:r>
        <w:rPr>
          <w:rFonts w:ascii="Maiandra GD" w:hAnsi="Maiandra GD"/>
          <w:sz w:val="24"/>
          <w:szCs w:val="24"/>
        </w:rPr>
        <w:t>de la separación</w:t>
      </w:r>
      <w:r w:rsidRPr="002F0245">
        <w:rPr>
          <w:rFonts w:ascii="Maiandra GD" w:hAnsi="Maiandra GD"/>
          <w:sz w:val="24"/>
          <w:szCs w:val="24"/>
        </w:rPr>
        <w:t xml:space="preserve"> en </w:t>
      </w:r>
      <w:r w:rsidR="0045324D">
        <w:rPr>
          <w:rFonts w:ascii="Maiandra GD" w:hAnsi="Maiandra GD"/>
          <w:sz w:val="24"/>
          <w:szCs w:val="24"/>
        </w:rPr>
        <w:t>la</w:t>
      </w:r>
      <w:r w:rsidRPr="002F0245">
        <w:rPr>
          <w:rFonts w:ascii="Maiandra GD" w:hAnsi="Maiandra GD"/>
          <w:sz w:val="24"/>
          <w:szCs w:val="24"/>
        </w:rPr>
        <w:t xml:space="preserve"> que nos vivimos:</w:t>
      </w:r>
      <w:r>
        <w:rPr>
          <w:rFonts w:ascii="Maiandra GD" w:hAnsi="Maiandra GD"/>
          <w:sz w:val="24"/>
          <w:szCs w:val="24"/>
        </w:rPr>
        <w:t xml:space="preserve"> </w:t>
      </w:r>
      <w:r w:rsidRPr="002F0245">
        <w:rPr>
          <w:rFonts w:ascii="Maiandra GD" w:hAnsi="Maiandra GD"/>
          <w:sz w:val="24"/>
          <w:szCs w:val="24"/>
        </w:rPr>
        <w:t>yo…</w:t>
      </w:r>
      <w:r w:rsidR="002B2ED6">
        <w:rPr>
          <w:rFonts w:ascii="Maiandra GD" w:hAnsi="Maiandra GD"/>
          <w:sz w:val="24"/>
          <w:szCs w:val="24"/>
        </w:rPr>
        <w:t>el otro</w:t>
      </w:r>
      <w:r w:rsidRPr="002F0245">
        <w:rPr>
          <w:rFonts w:ascii="Maiandra GD" w:hAnsi="Maiandra GD"/>
          <w:sz w:val="24"/>
          <w:szCs w:val="24"/>
        </w:rPr>
        <w:t>; tu recibes…yo te doy…</w:t>
      </w:r>
      <w:r w:rsidR="002B2ED6">
        <w:rPr>
          <w:rFonts w:ascii="Maiandra GD" w:hAnsi="Maiandra GD"/>
          <w:sz w:val="24"/>
          <w:szCs w:val="24"/>
        </w:rPr>
        <w:t>U</w:t>
      </w:r>
      <w:r w:rsidRPr="002F0245">
        <w:rPr>
          <w:rFonts w:ascii="Maiandra GD" w:hAnsi="Maiandra GD"/>
          <w:sz w:val="24"/>
          <w:szCs w:val="24"/>
        </w:rPr>
        <w:t>na postura desde la que, de forma inconsciente, se nos cuela el afán de poder y protagonismo… (Mis pobres, mis enfermos…mis alumnos</w:t>
      </w:r>
      <w:r w:rsidR="002B2ED6">
        <w:rPr>
          <w:rFonts w:ascii="Maiandra GD" w:hAnsi="Maiandra GD"/>
          <w:sz w:val="24"/>
          <w:szCs w:val="24"/>
        </w:rPr>
        <w:t>, mi espacio, mi tarea</w:t>
      </w:r>
      <w:r w:rsidRPr="002F0245">
        <w:rPr>
          <w:rFonts w:ascii="Maiandra GD" w:hAnsi="Maiandra GD"/>
          <w:sz w:val="24"/>
          <w:szCs w:val="24"/>
        </w:rPr>
        <w:t>) donde hay posesión, no hay gratuidad; sin gratuidad, no hay compromiso.</w:t>
      </w:r>
    </w:p>
    <w:p w14:paraId="0911B04E" w14:textId="247A7E03" w:rsidR="002F0245" w:rsidRPr="002F0245" w:rsidRDefault="002F0245" w:rsidP="00EA45B4">
      <w:pPr>
        <w:spacing w:after="0"/>
        <w:jc w:val="both"/>
        <w:rPr>
          <w:rFonts w:ascii="Maiandra GD" w:hAnsi="Maiandra GD"/>
          <w:sz w:val="24"/>
          <w:szCs w:val="24"/>
        </w:rPr>
      </w:pPr>
      <w:r w:rsidRPr="002F0245">
        <w:rPr>
          <w:rFonts w:ascii="Maiandra GD" w:hAnsi="Maiandra GD"/>
          <w:sz w:val="24"/>
          <w:szCs w:val="24"/>
        </w:rPr>
        <w:t>Dar y recibir forman una UNIDAD, yo puedo DAR, mejor, DARME</w:t>
      </w:r>
      <w:r>
        <w:rPr>
          <w:rFonts w:ascii="Maiandra GD" w:hAnsi="Maiandra GD"/>
          <w:sz w:val="24"/>
          <w:szCs w:val="24"/>
        </w:rPr>
        <w:t>,</w:t>
      </w:r>
      <w:r w:rsidRPr="002F0245">
        <w:rPr>
          <w:rFonts w:ascii="Maiandra GD" w:hAnsi="Maiandra GD"/>
          <w:sz w:val="24"/>
          <w:szCs w:val="24"/>
        </w:rPr>
        <w:t xml:space="preserve"> porque antes me he vivido y experimentado RECIBID</w:t>
      </w:r>
      <w:r w:rsidR="00A871E8">
        <w:rPr>
          <w:rFonts w:ascii="Maiandra GD" w:hAnsi="Maiandra GD"/>
          <w:sz w:val="24"/>
          <w:szCs w:val="24"/>
        </w:rPr>
        <w:t>A</w:t>
      </w:r>
      <w:r w:rsidRPr="002F0245">
        <w:rPr>
          <w:rFonts w:ascii="Maiandra GD" w:hAnsi="Maiandra GD"/>
          <w:sz w:val="24"/>
          <w:szCs w:val="24"/>
        </w:rPr>
        <w:t xml:space="preserve">. DARME es consecuencia de RECIBIRME. </w:t>
      </w:r>
    </w:p>
    <w:p w14:paraId="06A54A00" w14:textId="51253BC9" w:rsidR="002F0245" w:rsidRDefault="002F0245" w:rsidP="00EA45B4">
      <w:pPr>
        <w:spacing w:after="0"/>
        <w:jc w:val="both"/>
        <w:rPr>
          <w:rFonts w:ascii="Maiandra GD" w:hAnsi="Maiandra GD"/>
          <w:sz w:val="24"/>
          <w:szCs w:val="24"/>
        </w:rPr>
      </w:pPr>
      <w:r w:rsidRPr="002F0245">
        <w:rPr>
          <w:rFonts w:ascii="Maiandra GD" w:hAnsi="Maiandra GD"/>
          <w:sz w:val="24"/>
          <w:szCs w:val="24"/>
        </w:rPr>
        <w:t>Por eso</w:t>
      </w:r>
      <w:r w:rsidR="0045324D">
        <w:rPr>
          <w:rFonts w:ascii="Maiandra GD" w:hAnsi="Maiandra GD"/>
          <w:sz w:val="24"/>
          <w:szCs w:val="24"/>
        </w:rPr>
        <w:t>,</w:t>
      </w:r>
      <w:r w:rsidRPr="002F0245">
        <w:rPr>
          <w:rFonts w:ascii="Maiandra GD" w:hAnsi="Maiandra GD"/>
          <w:sz w:val="24"/>
          <w:szCs w:val="24"/>
        </w:rPr>
        <w:t xml:space="preserve"> podemos afirmar que, mística y compromiso son las dos caras de una misma moneda. La experiencia mística se verifica en lo cotidiano. La contemplación es el corazón del compromiso y el compromiso es la expresión de la contemplación.</w:t>
      </w:r>
      <w:r w:rsidR="002B2ED6">
        <w:rPr>
          <w:rFonts w:ascii="Maiandra GD" w:hAnsi="Maiandra GD"/>
          <w:sz w:val="24"/>
          <w:szCs w:val="24"/>
        </w:rPr>
        <w:t xml:space="preserve"> En la espiritualidad congregacional: Contemplativas en la acción.</w:t>
      </w:r>
    </w:p>
    <w:p w14:paraId="44BCB4D8" w14:textId="14DF5F8E" w:rsidR="002F0245" w:rsidRDefault="002F0245" w:rsidP="00EA45B4">
      <w:pPr>
        <w:spacing w:after="0"/>
        <w:jc w:val="both"/>
        <w:rPr>
          <w:rFonts w:ascii="Maiandra GD" w:hAnsi="Maiandra GD"/>
          <w:sz w:val="24"/>
          <w:szCs w:val="24"/>
        </w:rPr>
      </w:pPr>
      <w:r>
        <w:rPr>
          <w:rFonts w:ascii="Maiandra GD" w:hAnsi="Maiandra GD"/>
          <w:sz w:val="24"/>
          <w:szCs w:val="24"/>
        </w:rPr>
        <w:t xml:space="preserve">El aprendizaje vital que nos regala </w:t>
      </w:r>
      <w:r w:rsidR="00EA45B4">
        <w:rPr>
          <w:rFonts w:ascii="Maiandra GD" w:hAnsi="Maiandra GD"/>
          <w:sz w:val="24"/>
          <w:szCs w:val="24"/>
        </w:rPr>
        <w:t>Agar</w:t>
      </w:r>
      <w:r>
        <w:rPr>
          <w:rFonts w:ascii="Maiandra GD" w:hAnsi="Maiandra GD"/>
          <w:sz w:val="24"/>
          <w:szCs w:val="24"/>
        </w:rPr>
        <w:t xml:space="preserve"> pasa por vivir la experiencia de ser bendecida por </w:t>
      </w:r>
      <w:r w:rsidR="00EA45B4">
        <w:rPr>
          <w:rFonts w:ascii="Maiandra GD" w:hAnsi="Maiandra GD"/>
          <w:sz w:val="24"/>
          <w:szCs w:val="24"/>
        </w:rPr>
        <w:t>la capacidad de ver. Dios es el que nos bendice con una mirada capaz de ver el dolor del otro, nos abre los ojos para ver y descubrir las posibilidades que la vida pone frente a nosotras, a la vez,</w:t>
      </w:r>
      <w:r w:rsidR="00193FC9">
        <w:rPr>
          <w:rFonts w:ascii="Maiandra GD" w:hAnsi="Maiandra GD"/>
          <w:sz w:val="24"/>
          <w:szCs w:val="24"/>
        </w:rPr>
        <w:t xml:space="preserve"> y</w:t>
      </w:r>
      <w:r w:rsidR="00EA45B4">
        <w:rPr>
          <w:rFonts w:ascii="Maiandra GD" w:hAnsi="Maiandra GD"/>
          <w:sz w:val="24"/>
          <w:szCs w:val="24"/>
        </w:rPr>
        <w:t xml:space="preserve"> sin ninguna </w:t>
      </w:r>
      <w:r w:rsidR="009B18E2">
        <w:rPr>
          <w:rFonts w:ascii="Maiandra GD" w:hAnsi="Maiandra GD"/>
          <w:sz w:val="24"/>
          <w:szCs w:val="24"/>
        </w:rPr>
        <w:t>separación, nos</w:t>
      </w:r>
      <w:r w:rsidR="00EA45B4">
        <w:rPr>
          <w:rFonts w:ascii="Maiandra GD" w:hAnsi="Maiandra GD"/>
          <w:sz w:val="24"/>
          <w:szCs w:val="24"/>
        </w:rPr>
        <w:t xml:space="preserve"> bendice con la capacidad de dar de beber, de entregarnos a los otros, </w:t>
      </w:r>
      <w:r w:rsidR="00A871E8">
        <w:rPr>
          <w:rFonts w:ascii="Maiandra GD" w:hAnsi="Maiandra GD"/>
          <w:sz w:val="24"/>
          <w:szCs w:val="24"/>
        </w:rPr>
        <w:t xml:space="preserve">y </w:t>
      </w:r>
      <w:r w:rsidR="00EA45B4">
        <w:rPr>
          <w:rFonts w:ascii="Maiandra GD" w:hAnsi="Maiandra GD"/>
          <w:sz w:val="24"/>
          <w:szCs w:val="24"/>
        </w:rPr>
        <w:t>sin que sepamos como, se trasforman en bendición.</w:t>
      </w:r>
    </w:p>
    <w:p w14:paraId="71843F79" w14:textId="2947EF71" w:rsidR="00EA45B4" w:rsidRDefault="00EA45B4" w:rsidP="00EA45B4">
      <w:pPr>
        <w:spacing w:after="0"/>
        <w:jc w:val="both"/>
        <w:rPr>
          <w:rFonts w:ascii="Maiandra GD" w:hAnsi="Maiandra GD"/>
          <w:sz w:val="24"/>
          <w:szCs w:val="24"/>
        </w:rPr>
      </w:pPr>
      <w:r>
        <w:rPr>
          <w:rFonts w:ascii="Maiandra GD" w:hAnsi="Maiandra GD"/>
          <w:sz w:val="24"/>
          <w:szCs w:val="24"/>
        </w:rPr>
        <w:lastRenderedPageBreak/>
        <w:t>Agar nos regala el aprendizaje vital de descubrir, que ponerse en manos de Dios, es ponerse en manos de los pobres</w:t>
      </w:r>
      <w:r w:rsidR="00A871E8">
        <w:rPr>
          <w:rFonts w:ascii="Maiandra GD" w:hAnsi="Maiandra GD"/>
          <w:sz w:val="24"/>
          <w:szCs w:val="24"/>
        </w:rPr>
        <w:t>,</w:t>
      </w:r>
      <w:r>
        <w:rPr>
          <w:rFonts w:ascii="Maiandra GD" w:hAnsi="Maiandra GD"/>
          <w:sz w:val="24"/>
          <w:szCs w:val="24"/>
        </w:rPr>
        <w:t xml:space="preserve"> porque no hay experiencia de Dios que sea separable de este ponerse en manos del hermano.</w:t>
      </w:r>
    </w:p>
    <w:p w14:paraId="525AD58C" w14:textId="0F16DB1D" w:rsidR="00752B61" w:rsidRDefault="00EA45B4" w:rsidP="00F17E28">
      <w:pPr>
        <w:spacing w:after="0"/>
        <w:jc w:val="both"/>
        <w:rPr>
          <w:rFonts w:ascii="Maiandra GD" w:hAnsi="Maiandra GD"/>
          <w:sz w:val="24"/>
          <w:szCs w:val="24"/>
        </w:rPr>
      </w:pPr>
      <w:r>
        <w:rPr>
          <w:rFonts w:ascii="Maiandra GD" w:hAnsi="Maiandra GD"/>
          <w:sz w:val="24"/>
          <w:szCs w:val="24"/>
        </w:rPr>
        <w:t xml:space="preserve">…y de paso, Agar </w:t>
      </w:r>
      <w:r w:rsidR="00F17E28">
        <w:rPr>
          <w:rFonts w:ascii="Maiandra GD" w:hAnsi="Maiandra GD"/>
          <w:sz w:val="24"/>
          <w:szCs w:val="24"/>
        </w:rPr>
        <w:t xml:space="preserve">nos regala poder gustar y saborear la mística de la </w:t>
      </w:r>
      <w:r w:rsidR="00752B61">
        <w:rPr>
          <w:rFonts w:ascii="Maiandra GD" w:hAnsi="Maiandra GD"/>
          <w:sz w:val="24"/>
          <w:szCs w:val="24"/>
        </w:rPr>
        <w:t>E</w:t>
      </w:r>
      <w:r w:rsidR="00F17E28">
        <w:rPr>
          <w:rFonts w:ascii="Maiandra GD" w:hAnsi="Maiandra GD"/>
          <w:sz w:val="24"/>
          <w:szCs w:val="24"/>
        </w:rPr>
        <w:t xml:space="preserve">ncarnación (uno de los pilares de nuestra espiritualidad). A veces, ponemos el acento en el “hacer”, tanto que, si </w:t>
      </w:r>
      <w:r w:rsidR="00A871E8">
        <w:rPr>
          <w:rFonts w:ascii="Maiandra GD" w:hAnsi="Maiandra GD"/>
          <w:sz w:val="24"/>
          <w:szCs w:val="24"/>
        </w:rPr>
        <w:t>desaparece</w:t>
      </w:r>
      <w:r w:rsidR="00F17E28">
        <w:rPr>
          <w:rFonts w:ascii="Maiandra GD" w:hAnsi="Maiandra GD"/>
          <w:sz w:val="24"/>
          <w:szCs w:val="24"/>
        </w:rPr>
        <w:t xml:space="preserve"> el “hacer”, nos parece que y</w:t>
      </w:r>
      <w:r w:rsidR="00752B61">
        <w:rPr>
          <w:rFonts w:ascii="Maiandra GD" w:hAnsi="Maiandra GD"/>
          <w:sz w:val="24"/>
          <w:szCs w:val="24"/>
        </w:rPr>
        <w:t>a</w:t>
      </w:r>
      <w:r w:rsidR="00F17E28">
        <w:rPr>
          <w:rFonts w:ascii="Maiandra GD" w:hAnsi="Maiandra GD"/>
          <w:sz w:val="24"/>
          <w:szCs w:val="24"/>
        </w:rPr>
        <w:t xml:space="preserve"> no existimos. La mística de la encarnación no pasa tanto por el “hacer”, como por el actuar.</w:t>
      </w:r>
      <w:r w:rsidR="009B18E2">
        <w:rPr>
          <w:rFonts w:ascii="Maiandra GD" w:hAnsi="Maiandra GD"/>
          <w:sz w:val="24"/>
          <w:szCs w:val="24"/>
        </w:rPr>
        <w:t xml:space="preserve"> </w:t>
      </w:r>
      <w:r w:rsidR="00752B61">
        <w:rPr>
          <w:rFonts w:ascii="Maiandra GD" w:hAnsi="Maiandra GD"/>
          <w:sz w:val="24"/>
          <w:szCs w:val="24"/>
        </w:rPr>
        <w:t>“Hacer” es verbo neutro: hacemos cosas.</w:t>
      </w:r>
    </w:p>
    <w:p w14:paraId="3C4840B1" w14:textId="2D2F69D8" w:rsidR="00752B61" w:rsidRDefault="00752B61" w:rsidP="00F17E28">
      <w:pPr>
        <w:spacing w:after="0"/>
        <w:jc w:val="both"/>
        <w:rPr>
          <w:rFonts w:ascii="Maiandra GD" w:hAnsi="Maiandra GD"/>
          <w:sz w:val="24"/>
          <w:szCs w:val="24"/>
        </w:rPr>
      </w:pPr>
      <w:r>
        <w:rPr>
          <w:rFonts w:ascii="Maiandra GD" w:hAnsi="Maiandra GD"/>
          <w:sz w:val="24"/>
          <w:szCs w:val="24"/>
        </w:rPr>
        <w:t>“Actuar”</w:t>
      </w:r>
      <w:r w:rsidR="002B2ED6">
        <w:rPr>
          <w:rFonts w:ascii="Maiandra GD" w:hAnsi="Maiandra GD"/>
          <w:sz w:val="24"/>
          <w:szCs w:val="24"/>
        </w:rPr>
        <w:t>,</w:t>
      </w:r>
      <w:r>
        <w:rPr>
          <w:rFonts w:ascii="Maiandra GD" w:hAnsi="Maiandra GD"/>
          <w:sz w:val="24"/>
          <w:szCs w:val="24"/>
        </w:rPr>
        <w:t xml:space="preserve"> hace que aquello que realizamos no</w:t>
      </w:r>
      <w:r w:rsidR="00193FC9">
        <w:rPr>
          <w:rFonts w:ascii="Maiandra GD" w:hAnsi="Maiandra GD"/>
          <w:sz w:val="24"/>
          <w:szCs w:val="24"/>
        </w:rPr>
        <w:t>s</w:t>
      </w:r>
      <w:r>
        <w:rPr>
          <w:rFonts w:ascii="Maiandra GD" w:hAnsi="Maiandra GD"/>
          <w:sz w:val="24"/>
          <w:szCs w:val="24"/>
        </w:rPr>
        <w:t xml:space="preserve"> implique y a través de las acciones, transformamos y nos transformamos. Cuando actuamos, co-creamos junto a Dios, a la vez que prolongamos su Encarnación</w:t>
      </w:r>
      <w:r w:rsidR="002B2ED6">
        <w:rPr>
          <w:rFonts w:ascii="Maiandra GD" w:hAnsi="Maiandra GD"/>
          <w:sz w:val="24"/>
          <w:szCs w:val="24"/>
        </w:rPr>
        <w:t>:</w:t>
      </w:r>
      <w:r>
        <w:rPr>
          <w:rFonts w:ascii="Maiandra GD" w:hAnsi="Maiandra GD"/>
          <w:sz w:val="24"/>
          <w:szCs w:val="24"/>
        </w:rPr>
        <w:t xml:space="preserve"> Dios se adentra en lo real.</w:t>
      </w:r>
    </w:p>
    <w:p w14:paraId="2D60B6B6" w14:textId="5F91BDD4" w:rsidR="00752B61" w:rsidRDefault="00752B61" w:rsidP="00F17E28">
      <w:pPr>
        <w:spacing w:after="0"/>
        <w:jc w:val="both"/>
        <w:rPr>
          <w:rFonts w:ascii="Maiandra GD" w:hAnsi="Maiandra GD"/>
          <w:sz w:val="24"/>
          <w:szCs w:val="24"/>
        </w:rPr>
      </w:pPr>
      <w:r>
        <w:rPr>
          <w:rFonts w:ascii="Maiandra GD" w:hAnsi="Maiandra GD"/>
          <w:sz w:val="24"/>
          <w:szCs w:val="24"/>
        </w:rPr>
        <w:t xml:space="preserve">Hay una película </w:t>
      </w:r>
      <w:r w:rsidR="009B18E2">
        <w:rPr>
          <w:rFonts w:ascii="Maiandra GD" w:hAnsi="Maiandra GD"/>
          <w:sz w:val="24"/>
          <w:szCs w:val="24"/>
        </w:rPr>
        <w:t>que,</w:t>
      </w:r>
      <w:r>
        <w:rPr>
          <w:rFonts w:ascii="Maiandra GD" w:hAnsi="Maiandra GD"/>
          <w:sz w:val="24"/>
          <w:szCs w:val="24"/>
        </w:rPr>
        <w:t xml:space="preserve"> des</w:t>
      </w:r>
      <w:r w:rsidR="00654F3C">
        <w:rPr>
          <w:rFonts w:ascii="Maiandra GD" w:hAnsi="Maiandra GD"/>
          <w:sz w:val="24"/>
          <w:szCs w:val="24"/>
        </w:rPr>
        <w:t>d</w:t>
      </w:r>
      <w:r>
        <w:rPr>
          <w:rFonts w:ascii="Maiandra GD" w:hAnsi="Maiandra GD"/>
          <w:sz w:val="24"/>
          <w:szCs w:val="24"/>
        </w:rPr>
        <w:t>e su sencillez, nos regala la profunda belleza de las relaciones y la importancia del actuar por encima del “hacer”</w:t>
      </w:r>
      <w:r w:rsidR="00A871E8">
        <w:rPr>
          <w:rFonts w:ascii="Maiandra GD" w:hAnsi="Maiandra GD"/>
          <w:sz w:val="24"/>
          <w:szCs w:val="24"/>
        </w:rPr>
        <w:t>, se titula</w:t>
      </w:r>
      <w:r>
        <w:rPr>
          <w:rFonts w:ascii="Maiandra GD" w:hAnsi="Maiandra GD"/>
          <w:sz w:val="24"/>
          <w:szCs w:val="24"/>
        </w:rPr>
        <w:t xml:space="preserve">: </w:t>
      </w:r>
      <w:r w:rsidRPr="00A871E8">
        <w:rPr>
          <w:rFonts w:ascii="Maiandra GD" w:hAnsi="Maiandra GD"/>
          <w:i/>
          <w:iCs/>
          <w:sz w:val="24"/>
          <w:szCs w:val="24"/>
        </w:rPr>
        <w:t>Una pastelería en Tokio.</w:t>
      </w:r>
      <w:r>
        <w:rPr>
          <w:rFonts w:ascii="Maiandra GD" w:hAnsi="Maiandra GD"/>
          <w:sz w:val="24"/>
          <w:szCs w:val="24"/>
        </w:rPr>
        <w:t xml:space="preserve"> </w:t>
      </w:r>
    </w:p>
    <w:p w14:paraId="0A1A0B0A" w14:textId="0EFC5452" w:rsidR="00752B61" w:rsidRDefault="00752B61" w:rsidP="00F17E28">
      <w:pPr>
        <w:spacing w:after="0"/>
        <w:jc w:val="both"/>
        <w:rPr>
          <w:rFonts w:ascii="Maiandra GD" w:hAnsi="Maiandra GD"/>
          <w:sz w:val="24"/>
          <w:szCs w:val="24"/>
        </w:rPr>
      </w:pPr>
      <w:r>
        <w:rPr>
          <w:rFonts w:ascii="Maiandra GD" w:hAnsi="Maiandra GD"/>
          <w:sz w:val="24"/>
          <w:szCs w:val="24"/>
        </w:rPr>
        <w:t>El protagonista intenta sacar</w:t>
      </w:r>
      <w:r w:rsidR="00654F3C">
        <w:rPr>
          <w:rFonts w:ascii="Maiandra GD" w:hAnsi="Maiandra GD"/>
          <w:sz w:val="24"/>
          <w:szCs w:val="24"/>
        </w:rPr>
        <w:t xml:space="preserve"> adelante</w:t>
      </w:r>
      <w:r>
        <w:rPr>
          <w:rFonts w:ascii="Maiandra GD" w:hAnsi="Maiandra GD"/>
          <w:sz w:val="24"/>
          <w:szCs w:val="24"/>
        </w:rPr>
        <w:t xml:space="preserve"> su negocio </w:t>
      </w:r>
      <w:r w:rsidR="00654F3C">
        <w:rPr>
          <w:rFonts w:ascii="Maiandra GD" w:hAnsi="Maiandra GD"/>
          <w:sz w:val="24"/>
          <w:szCs w:val="24"/>
        </w:rPr>
        <w:t>“</w:t>
      </w:r>
      <w:r>
        <w:rPr>
          <w:rFonts w:ascii="Maiandra GD" w:hAnsi="Maiandra GD"/>
          <w:sz w:val="24"/>
          <w:szCs w:val="24"/>
        </w:rPr>
        <w:t>haciendo</w:t>
      </w:r>
      <w:r w:rsidR="00654F3C">
        <w:rPr>
          <w:rFonts w:ascii="Maiandra GD" w:hAnsi="Maiandra GD"/>
          <w:sz w:val="24"/>
          <w:szCs w:val="24"/>
        </w:rPr>
        <w:t>”</w:t>
      </w:r>
      <w:r>
        <w:rPr>
          <w:rFonts w:ascii="Maiandra GD" w:hAnsi="Maiandra GD"/>
          <w:sz w:val="24"/>
          <w:szCs w:val="24"/>
        </w:rPr>
        <w:t xml:space="preserve"> “dorayakis”</w:t>
      </w:r>
      <w:r w:rsidR="00654F3C">
        <w:rPr>
          <w:rFonts w:ascii="Maiandra GD" w:hAnsi="Maiandra GD"/>
          <w:sz w:val="24"/>
          <w:szCs w:val="24"/>
        </w:rPr>
        <w:t>,</w:t>
      </w:r>
      <w:r>
        <w:rPr>
          <w:rFonts w:ascii="Maiandra GD" w:hAnsi="Maiandra GD"/>
          <w:sz w:val="24"/>
          <w:szCs w:val="24"/>
        </w:rPr>
        <w:t xml:space="preserve"> pero no tiene mucho éxito. Más tarde, </w:t>
      </w:r>
      <w:r w:rsidR="00654F3C">
        <w:rPr>
          <w:rFonts w:ascii="Maiandra GD" w:hAnsi="Maiandra GD"/>
          <w:sz w:val="24"/>
          <w:szCs w:val="24"/>
        </w:rPr>
        <w:t xml:space="preserve">contrata a </w:t>
      </w:r>
      <w:r>
        <w:rPr>
          <w:rFonts w:ascii="Maiandra GD" w:hAnsi="Maiandra GD"/>
          <w:sz w:val="24"/>
          <w:szCs w:val="24"/>
        </w:rPr>
        <w:t>una mujer mayor que le enseña la receta. Esta mujer</w:t>
      </w:r>
      <w:r w:rsidR="00654F3C">
        <w:rPr>
          <w:rFonts w:ascii="Maiandra GD" w:hAnsi="Maiandra GD"/>
          <w:sz w:val="24"/>
          <w:szCs w:val="24"/>
        </w:rPr>
        <w:t>,</w:t>
      </w:r>
      <w:r>
        <w:rPr>
          <w:rFonts w:ascii="Maiandra GD" w:hAnsi="Maiandra GD"/>
          <w:sz w:val="24"/>
          <w:szCs w:val="24"/>
        </w:rPr>
        <w:t xml:space="preserve"> madruga para hacer la masa despacio y con cuidado, habla con ella, invierte tiempo para dejar que la masa fermente despacio</w:t>
      </w:r>
      <w:r w:rsidR="00A871E8">
        <w:rPr>
          <w:rFonts w:ascii="Maiandra GD" w:hAnsi="Maiandra GD"/>
          <w:sz w:val="24"/>
          <w:szCs w:val="24"/>
        </w:rPr>
        <w:t>…y el fruto</w:t>
      </w:r>
      <w:r w:rsidR="002B2ED6">
        <w:rPr>
          <w:rFonts w:ascii="Maiandra GD" w:hAnsi="Maiandra GD"/>
          <w:sz w:val="24"/>
          <w:szCs w:val="24"/>
        </w:rPr>
        <w:t>,</w:t>
      </w:r>
      <w:r w:rsidR="00A871E8">
        <w:rPr>
          <w:rFonts w:ascii="Maiandra GD" w:hAnsi="Maiandra GD"/>
          <w:sz w:val="24"/>
          <w:szCs w:val="24"/>
        </w:rPr>
        <w:t xml:space="preserve"> son unos excelentes “dorayakis”</w:t>
      </w:r>
      <w:r w:rsidR="00654F3C">
        <w:rPr>
          <w:rFonts w:ascii="Maiandra GD" w:hAnsi="Maiandra GD"/>
          <w:sz w:val="24"/>
          <w:szCs w:val="24"/>
        </w:rPr>
        <w:t>. Y el negocio crece y los protagonistas se transforman…</w:t>
      </w:r>
    </w:p>
    <w:p w14:paraId="37A28A63" w14:textId="77777777" w:rsidR="0009537F" w:rsidRDefault="00193FC9" w:rsidP="00F17E28">
      <w:pPr>
        <w:spacing w:after="0"/>
        <w:jc w:val="both"/>
        <w:rPr>
          <w:rFonts w:ascii="Maiandra GD" w:hAnsi="Maiandra GD"/>
          <w:sz w:val="24"/>
          <w:szCs w:val="24"/>
        </w:rPr>
      </w:pPr>
      <w:r>
        <w:rPr>
          <w:rFonts w:ascii="Maiandra GD" w:hAnsi="Maiandra GD"/>
          <w:sz w:val="24"/>
          <w:szCs w:val="24"/>
        </w:rPr>
        <w:t>La actuación de Agar transformó su vida y la de su hijo…Y Dios la bendijo: multiplicaré tu descendencia</w:t>
      </w:r>
      <w:r w:rsidR="0009537F">
        <w:rPr>
          <w:rFonts w:ascii="Maiandra GD" w:hAnsi="Maiandra GD"/>
          <w:sz w:val="24"/>
          <w:szCs w:val="24"/>
        </w:rPr>
        <w:t xml:space="preserve">. </w:t>
      </w:r>
    </w:p>
    <w:p w14:paraId="1946DC97" w14:textId="4AF1C1BF" w:rsidR="00193FC9" w:rsidRDefault="00193FC9" w:rsidP="00F17E28">
      <w:pPr>
        <w:spacing w:after="0"/>
        <w:jc w:val="both"/>
        <w:rPr>
          <w:rFonts w:ascii="Maiandra GD" w:hAnsi="Maiandra GD"/>
          <w:sz w:val="24"/>
          <w:szCs w:val="24"/>
        </w:rPr>
      </w:pPr>
      <w:r>
        <w:rPr>
          <w:rFonts w:ascii="Maiandra GD" w:hAnsi="Maiandra GD"/>
          <w:sz w:val="24"/>
          <w:szCs w:val="24"/>
        </w:rPr>
        <w:t>Siéntete bendecida y multiplicada por el Dios de la Bendición.</w:t>
      </w:r>
    </w:p>
    <w:p w14:paraId="4C293B5B" w14:textId="669F79F7" w:rsidR="009B18E2" w:rsidRPr="009B18E2" w:rsidRDefault="009B18E2" w:rsidP="00654F3C">
      <w:pPr>
        <w:jc w:val="both"/>
        <w:rPr>
          <w:rFonts w:ascii="Maiandra GD" w:eastAsia="Calibri" w:hAnsi="Maiandra GD" w:cs="Gisha"/>
          <w:b/>
          <w:bCs/>
          <w:color w:val="2F5496" w:themeColor="accent1" w:themeShade="BF"/>
          <w:kern w:val="0"/>
          <w14:ligatures w14:val="none"/>
        </w:rPr>
      </w:pPr>
      <w:r w:rsidRPr="009B18E2">
        <w:rPr>
          <w:rFonts w:ascii="Maiandra GD" w:eastAsia="Calibri" w:hAnsi="Maiandra GD" w:cs="Gisha"/>
          <w:b/>
          <w:bCs/>
          <w:color w:val="2F5496" w:themeColor="accent1" w:themeShade="BF"/>
          <w:kern w:val="0"/>
          <w14:ligatures w14:val="none"/>
        </w:rPr>
        <w:lastRenderedPageBreak/>
        <w:t>PARA COMPARTIR EN COMUNIDAD</w:t>
      </w:r>
    </w:p>
    <w:p w14:paraId="735E45A3" w14:textId="3C34AEF8" w:rsidR="00654F3C" w:rsidRPr="00654F3C" w:rsidRDefault="00654F3C" w:rsidP="00654F3C">
      <w:pPr>
        <w:jc w:val="both"/>
        <w:rPr>
          <w:rFonts w:ascii="Maiandra GD" w:eastAsia="Calibri" w:hAnsi="Maiandra GD" w:cs="Gisha"/>
          <w:kern w:val="0"/>
          <w14:ligatures w14:val="none"/>
        </w:rPr>
      </w:pPr>
      <w:r w:rsidRPr="00654F3C">
        <w:rPr>
          <w:rFonts w:ascii="Maiandra GD" w:eastAsia="Calibri" w:hAnsi="Maiandra GD" w:cs="Gisha"/>
          <w:kern w:val="0"/>
          <w14:ligatures w14:val="none"/>
        </w:rPr>
        <w:t>Un buen momento para retomar algunos aprendizajes vitales. Un momento oportuno para compartir tu proyecto personal e ir entretejiendo el tapiz de la vida fraterna.</w:t>
      </w:r>
    </w:p>
    <w:p w14:paraId="02A2791A" w14:textId="77777777" w:rsidR="00654F3C" w:rsidRPr="00654F3C" w:rsidRDefault="00654F3C" w:rsidP="00654F3C">
      <w:pPr>
        <w:numPr>
          <w:ilvl w:val="0"/>
          <w:numId w:val="4"/>
        </w:numPr>
        <w:contextualSpacing/>
        <w:jc w:val="both"/>
        <w:rPr>
          <w:rFonts w:ascii="Maiandra GD" w:eastAsia="Calibri" w:hAnsi="Maiandra GD" w:cs="Gisha"/>
          <w:b/>
          <w:kern w:val="0"/>
          <w14:ligatures w14:val="none"/>
        </w:rPr>
      </w:pPr>
      <w:r w:rsidRPr="00654F3C">
        <w:rPr>
          <w:rFonts w:ascii="Maiandra GD" w:eastAsia="Calibri" w:hAnsi="Maiandra GD" w:cs="Gisha"/>
          <w:b/>
          <w:kern w:val="0"/>
          <w14:ligatures w14:val="none"/>
        </w:rPr>
        <w:t xml:space="preserve">¿De dónde vengo? </w:t>
      </w:r>
    </w:p>
    <w:p w14:paraId="2E0C89BA" w14:textId="726BFAC5" w:rsidR="00654F3C" w:rsidRPr="00654F3C" w:rsidRDefault="00654F3C" w:rsidP="00654F3C">
      <w:pPr>
        <w:ind w:left="720"/>
        <w:contextualSpacing/>
        <w:jc w:val="both"/>
        <w:rPr>
          <w:rFonts w:ascii="Maiandra GD" w:eastAsia="Calibri" w:hAnsi="Maiandra GD" w:cs="Gisha"/>
          <w:kern w:val="0"/>
          <w14:ligatures w14:val="none"/>
        </w:rPr>
      </w:pPr>
      <w:r w:rsidRPr="00654F3C">
        <w:rPr>
          <w:rFonts w:ascii="Maiandra GD" w:eastAsia="Calibri" w:hAnsi="Maiandra GD" w:cs="Gisha"/>
          <w:kern w:val="0"/>
          <w14:ligatures w14:val="none"/>
        </w:rPr>
        <w:t>Retoma tu historia de salvación y acoge esos pilares que sostienen tu vida</w:t>
      </w:r>
      <w:r w:rsidR="0009537F">
        <w:rPr>
          <w:rFonts w:ascii="Maiandra GD" w:eastAsia="Calibri" w:hAnsi="Maiandra GD" w:cs="Gisha"/>
          <w:kern w:val="0"/>
          <w14:ligatures w14:val="none"/>
        </w:rPr>
        <w:t xml:space="preserve"> y</w:t>
      </w:r>
      <w:r w:rsidRPr="00654F3C">
        <w:rPr>
          <w:rFonts w:ascii="Maiandra GD" w:eastAsia="Calibri" w:hAnsi="Maiandra GD" w:cs="Gisha"/>
          <w:kern w:val="0"/>
          <w14:ligatures w14:val="none"/>
        </w:rPr>
        <w:t xml:space="preserve"> donde puedes hacer pie. Cuáles son tus certezas y los nutrientes que dan sentido y plenitud a tu vida.</w:t>
      </w:r>
    </w:p>
    <w:p w14:paraId="320C6FA7" w14:textId="77777777" w:rsidR="00654F3C" w:rsidRPr="00654F3C" w:rsidRDefault="00654F3C" w:rsidP="00654F3C">
      <w:pPr>
        <w:ind w:left="720"/>
        <w:contextualSpacing/>
        <w:jc w:val="both"/>
        <w:rPr>
          <w:rFonts w:ascii="Maiandra GD" w:eastAsia="Calibri" w:hAnsi="Maiandra GD" w:cs="Gisha"/>
          <w:kern w:val="0"/>
          <w14:ligatures w14:val="none"/>
        </w:rPr>
      </w:pPr>
    </w:p>
    <w:p w14:paraId="2224244C" w14:textId="77777777" w:rsidR="00654F3C" w:rsidRPr="00654F3C" w:rsidRDefault="00654F3C" w:rsidP="00654F3C">
      <w:pPr>
        <w:numPr>
          <w:ilvl w:val="0"/>
          <w:numId w:val="4"/>
        </w:numPr>
        <w:contextualSpacing/>
        <w:jc w:val="both"/>
        <w:rPr>
          <w:rFonts w:ascii="Maiandra GD" w:eastAsia="Calibri" w:hAnsi="Maiandra GD" w:cs="Gisha"/>
          <w:b/>
          <w:kern w:val="0"/>
          <w14:ligatures w14:val="none"/>
        </w:rPr>
      </w:pPr>
      <w:r w:rsidRPr="00654F3C">
        <w:rPr>
          <w:rFonts w:ascii="Maiandra GD" w:eastAsia="Calibri" w:hAnsi="Maiandra GD" w:cs="Gisha"/>
          <w:b/>
          <w:kern w:val="0"/>
          <w14:ligatures w14:val="none"/>
        </w:rPr>
        <w:t>¿A dónde voy?</w:t>
      </w:r>
    </w:p>
    <w:p w14:paraId="5F914E26" w14:textId="77777777" w:rsidR="00654F3C" w:rsidRPr="00654F3C" w:rsidRDefault="00654F3C" w:rsidP="00654F3C">
      <w:pPr>
        <w:ind w:left="720"/>
        <w:contextualSpacing/>
        <w:jc w:val="both"/>
        <w:rPr>
          <w:rFonts w:ascii="Maiandra GD" w:eastAsia="Calibri" w:hAnsi="Maiandra GD" w:cs="Gisha"/>
          <w:kern w:val="0"/>
          <w14:ligatures w14:val="none"/>
        </w:rPr>
      </w:pPr>
      <w:r w:rsidRPr="00654F3C">
        <w:rPr>
          <w:rFonts w:ascii="Maiandra GD" w:eastAsia="Calibri" w:hAnsi="Maiandra GD" w:cs="Gisha"/>
          <w:kern w:val="0"/>
          <w14:ligatures w14:val="none"/>
        </w:rPr>
        <w:t>Qué anhelos y esperanzas habitan tu vida, interrogantes que afloran en tu momento vital, caminos que te sientes invitada a transitar.</w:t>
      </w:r>
    </w:p>
    <w:p w14:paraId="64700023" w14:textId="77777777" w:rsidR="00654F3C" w:rsidRPr="00654F3C" w:rsidRDefault="00654F3C" w:rsidP="00654F3C">
      <w:pPr>
        <w:ind w:left="720"/>
        <w:contextualSpacing/>
        <w:jc w:val="both"/>
        <w:rPr>
          <w:rFonts w:ascii="Maiandra GD" w:eastAsia="Calibri" w:hAnsi="Maiandra GD" w:cs="Gisha"/>
          <w:b/>
          <w:kern w:val="0"/>
          <w14:ligatures w14:val="none"/>
        </w:rPr>
      </w:pPr>
    </w:p>
    <w:p w14:paraId="37C233FA" w14:textId="77777777" w:rsidR="00654F3C" w:rsidRPr="00654F3C" w:rsidRDefault="00654F3C" w:rsidP="00654F3C">
      <w:pPr>
        <w:numPr>
          <w:ilvl w:val="0"/>
          <w:numId w:val="4"/>
        </w:numPr>
        <w:contextualSpacing/>
        <w:jc w:val="both"/>
        <w:rPr>
          <w:rFonts w:ascii="Maiandra GD" w:eastAsia="Calibri" w:hAnsi="Maiandra GD" w:cs="Gisha"/>
          <w:b/>
          <w:kern w:val="0"/>
          <w14:ligatures w14:val="none"/>
        </w:rPr>
      </w:pPr>
      <w:r w:rsidRPr="00654F3C">
        <w:rPr>
          <w:rFonts w:ascii="Maiandra GD" w:eastAsia="Calibri" w:hAnsi="Maiandra GD" w:cs="Gisha"/>
          <w:b/>
          <w:kern w:val="0"/>
          <w14:ligatures w14:val="none"/>
        </w:rPr>
        <w:t>Sería un regalo que compartieras tu experiencia de Dios y el proceso espiritual que vives.</w:t>
      </w:r>
    </w:p>
    <w:p w14:paraId="3050E1ED" w14:textId="77777777" w:rsidR="00654F3C" w:rsidRPr="00654F3C" w:rsidRDefault="00654F3C" w:rsidP="00654F3C">
      <w:pPr>
        <w:ind w:left="720"/>
        <w:contextualSpacing/>
        <w:jc w:val="both"/>
        <w:rPr>
          <w:rFonts w:ascii="Maiandra GD" w:eastAsia="Calibri" w:hAnsi="Maiandra GD" w:cs="Gisha"/>
          <w:b/>
          <w:kern w:val="0"/>
          <w14:ligatures w14:val="none"/>
        </w:rPr>
      </w:pPr>
    </w:p>
    <w:p w14:paraId="0BEDF585" w14:textId="33803D9F" w:rsidR="009B18E2" w:rsidRPr="009B18E2" w:rsidRDefault="00654F3C" w:rsidP="009B18E2">
      <w:pPr>
        <w:numPr>
          <w:ilvl w:val="0"/>
          <w:numId w:val="4"/>
        </w:numPr>
        <w:contextualSpacing/>
        <w:jc w:val="both"/>
        <w:rPr>
          <w:rFonts w:ascii="Maiandra GD" w:eastAsia="Calibri" w:hAnsi="Maiandra GD" w:cs="Gisha"/>
          <w:bCs/>
          <w:kern w:val="0"/>
          <w14:ligatures w14:val="none"/>
        </w:rPr>
      </w:pPr>
      <w:r w:rsidRPr="009B18E2">
        <w:rPr>
          <w:rFonts w:ascii="Maiandra GD" w:eastAsia="Calibri" w:hAnsi="Maiandra GD" w:cs="Gisha"/>
          <w:bCs/>
          <w:kern w:val="0"/>
          <w14:ligatures w14:val="none"/>
        </w:rPr>
        <w:t>En este momento de nuestra historia</w:t>
      </w:r>
      <w:r w:rsidR="0009537F">
        <w:rPr>
          <w:rFonts w:ascii="Maiandra GD" w:eastAsia="Calibri" w:hAnsi="Maiandra GD" w:cs="Gisha"/>
          <w:bCs/>
          <w:kern w:val="0"/>
          <w14:ligatures w14:val="none"/>
        </w:rPr>
        <w:t>,</w:t>
      </w:r>
      <w:r w:rsidR="009B18E2" w:rsidRPr="009B18E2">
        <w:rPr>
          <w:rFonts w:ascii="Maiandra GD" w:eastAsia="Calibri" w:hAnsi="Maiandra GD" w:cs="Gisha"/>
          <w:bCs/>
          <w:kern w:val="0"/>
          <w14:ligatures w14:val="none"/>
        </w:rPr>
        <w:t xml:space="preserve"> puedes contemplar los dolores y miserias de tantas personas: Agar aparece como una mujer expulsada, rechazada, migrante: Contempla los rostros de los migrantes que llegan a nuestras costas, los rostros de los hombres y mujeres que viven la crueldad de la guerra</w:t>
      </w:r>
      <w:r w:rsidR="009B18E2">
        <w:rPr>
          <w:rFonts w:ascii="Maiandra GD" w:eastAsia="Calibri" w:hAnsi="Maiandra GD" w:cs="Gisha"/>
          <w:bCs/>
          <w:kern w:val="0"/>
          <w14:ligatures w14:val="none"/>
        </w:rPr>
        <w:t>, la injusticia que deja en la cuneta a los más pobres…</w:t>
      </w:r>
    </w:p>
    <w:p w14:paraId="29F80E5A" w14:textId="29E051B6" w:rsidR="00654F3C" w:rsidRPr="00654F3C" w:rsidRDefault="009B18E2" w:rsidP="009B18E2">
      <w:pPr>
        <w:ind w:left="720"/>
        <w:contextualSpacing/>
        <w:jc w:val="both"/>
        <w:rPr>
          <w:rFonts w:ascii="Maiandra GD" w:eastAsia="Calibri" w:hAnsi="Maiandra GD" w:cs="Gisha"/>
          <w:b/>
          <w:kern w:val="0"/>
          <w14:ligatures w14:val="none"/>
        </w:rPr>
      </w:pPr>
      <w:r>
        <w:rPr>
          <w:rFonts w:ascii="Maiandra GD" w:eastAsia="Calibri" w:hAnsi="Maiandra GD" w:cs="Gisha"/>
          <w:b/>
          <w:kern w:val="0"/>
          <w14:ligatures w14:val="none"/>
        </w:rPr>
        <w:t>Comparte e</w:t>
      </w:r>
      <w:r w:rsidR="00654F3C" w:rsidRPr="00654F3C">
        <w:rPr>
          <w:rFonts w:ascii="Maiandra GD" w:eastAsia="Calibri" w:hAnsi="Maiandra GD" w:cs="Gisha"/>
          <w:b/>
          <w:kern w:val="0"/>
          <w14:ligatures w14:val="none"/>
        </w:rPr>
        <w:t>l sabor</w:t>
      </w:r>
      <w:r>
        <w:rPr>
          <w:rFonts w:ascii="Maiandra GD" w:eastAsia="Calibri" w:hAnsi="Maiandra GD" w:cs="Gisha"/>
          <w:b/>
          <w:kern w:val="0"/>
          <w14:ligatures w14:val="none"/>
        </w:rPr>
        <w:t xml:space="preserve"> (a implicación, a indiferencia,</w:t>
      </w:r>
      <w:r w:rsidR="005E63D3">
        <w:rPr>
          <w:rFonts w:ascii="Maiandra GD" w:eastAsia="Calibri" w:hAnsi="Maiandra GD" w:cs="Gisha"/>
          <w:b/>
          <w:kern w:val="0"/>
          <w14:ligatures w14:val="none"/>
        </w:rPr>
        <w:t xml:space="preserve"> a compasión,</w:t>
      </w:r>
      <w:r>
        <w:rPr>
          <w:rFonts w:ascii="Maiandra GD" w:eastAsia="Calibri" w:hAnsi="Maiandra GD" w:cs="Gisha"/>
          <w:b/>
          <w:kern w:val="0"/>
          <w14:ligatures w14:val="none"/>
        </w:rPr>
        <w:t xml:space="preserve"> a distancia…)</w:t>
      </w:r>
      <w:r w:rsidR="00654F3C" w:rsidRPr="00654F3C">
        <w:rPr>
          <w:rFonts w:ascii="Maiandra GD" w:eastAsia="Calibri" w:hAnsi="Maiandra GD" w:cs="Gisha"/>
          <w:b/>
          <w:kern w:val="0"/>
          <w14:ligatures w14:val="none"/>
        </w:rPr>
        <w:t xml:space="preserve"> que tiene tu compromiso </w:t>
      </w:r>
      <w:r w:rsidR="00654F3C" w:rsidRPr="009B18E2">
        <w:rPr>
          <w:rFonts w:ascii="Maiandra GD" w:eastAsia="Calibri" w:hAnsi="Maiandra GD" w:cs="Gisha"/>
          <w:b/>
          <w:kern w:val="0"/>
          <w14:ligatures w14:val="none"/>
        </w:rPr>
        <w:t>con</w:t>
      </w:r>
      <w:r w:rsidR="00654F3C" w:rsidRPr="00654F3C">
        <w:rPr>
          <w:rFonts w:ascii="Maiandra GD" w:eastAsia="Calibri" w:hAnsi="Maiandra GD" w:cs="Gisha"/>
          <w:b/>
          <w:kern w:val="0"/>
          <w14:ligatures w14:val="none"/>
        </w:rPr>
        <w:t xml:space="preserve"> los pobres y tu apuesta por la justicia…</w:t>
      </w:r>
    </w:p>
    <w:p w14:paraId="07E2CAC6" w14:textId="77777777" w:rsidR="00F17E28" w:rsidRPr="00000D1B" w:rsidRDefault="00F17E28" w:rsidP="00F17E28">
      <w:pPr>
        <w:spacing w:after="0"/>
        <w:jc w:val="both"/>
        <w:rPr>
          <w:rFonts w:ascii="Cooper Black" w:hAnsi="Cooper Black" w:cs="ADLaM Display"/>
          <w:sz w:val="24"/>
          <w:szCs w:val="24"/>
        </w:rPr>
      </w:pPr>
    </w:p>
    <w:sectPr w:rsidR="00F17E28" w:rsidRPr="00000D1B" w:rsidSect="009B18E2">
      <w:headerReference w:type="default" r:id="rId9"/>
      <w:footerReference w:type="default" r:id="rId10"/>
      <w:pgSz w:w="8419" w:h="11906" w:orient="landscape"/>
      <w:pgMar w:top="851"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798E" w14:textId="77777777" w:rsidR="00B74BB3" w:rsidRDefault="00B74BB3" w:rsidP="00C94573">
      <w:pPr>
        <w:spacing w:after="0" w:line="240" w:lineRule="auto"/>
      </w:pPr>
      <w:r>
        <w:separator/>
      </w:r>
    </w:p>
  </w:endnote>
  <w:endnote w:type="continuationSeparator" w:id="0">
    <w:p w14:paraId="57AB1D11" w14:textId="77777777" w:rsidR="00B74BB3" w:rsidRDefault="00B74BB3" w:rsidP="00C9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SemiBold">
    <w:charset w:val="00"/>
    <w:family w:val="auto"/>
    <w:pitch w:val="variable"/>
    <w:sig w:usb0="8000002F" w:usb1="1000205B" w:usb2="00000000" w:usb3="00000000" w:csb0="00000001" w:csb1="00000000"/>
  </w:font>
  <w:font w:name="Latha">
    <w:panose1 w:val="02000400000000000000"/>
    <w:charset w:val="00"/>
    <w:family w:val="swiss"/>
    <w:pitch w:val="variable"/>
    <w:sig w:usb0="001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ongenial">
    <w:charset w:val="00"/>
    <w:family w:val="auto"/>
    <w:pitch w:val="variable"/>
    <w:sig w:usb0="8000002F" w:usb1="1000205B" w:usb2="00000000" w:usb3="00000000" w:csb0="00000001" w:csb1="00000000"/>
  </w:font>
  <w:font w:name="Mangal">
    <w:panose1 w:val="00000400000000000000"/>
    <w:charset w:val="00"/>
    <w:family w:val="roman"/>
    <w:pitch w:val="variable"/>
    <w:sig w:usb0="00008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Gisha">
    <w:charset w:val="B1"/>
    <w:family w:val="swiss"/>
    <w:pitch w:val="variable"/>
    <w:sig w:usb0="80000807" w:usb1="40000042" w:usb2="00000000" w:usb3="00000000" w:csb0="00000021"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070933"/>
      <w:docPartObj>
        <w:docPartGallery w:val="Page Numbers (Bottom of Page)"/>
        <w:docPartUnique/>
      </w:docPartObj>
    </w:sdtPr>
    <w:sdtContent>
      <w:p w14:paraId="2CBC5515" w14:textId="664517A7" w:rsidR="00665511" w:rsidRDefault="00665511">
        <w:pPr>
          <w:pStyle w:val="Piedepgina"/>
          <w:jc w:val="center"/>
        </w:pPr>
        <w:r>
          <w:rPr>
            <w:noProof/>
          </w:rPr>
          <mc:AlternateContent>
            <mc:Choice Requires="wpg">
              <w:drawing>
                <wp:inline distT="0" distB="0" distL="0" distR="0" wp14:anchorId="68664772" wp14:editId="2D142948">
                  <wp:extent cx="418465" cy="221615"/>
                  <wp:effectExtent l="0" t="0" r="635" b="0"/>
                  <wp:docPr id="77358522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883814491"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56E04" w14:textId="77777777" w:rsidR="00665511" w:rsidRDefault="00665511">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wps:txbx>
                          <wps:bodyPr rot="0" vert="horz" wrap="square" lIns="0" tIns="0" rIns="0" bIns="0" anchor="ctr" anchorCtr="0" upright="1">
                            <a:noAutofit/>
                          </wps:bodyPr>
                        </wps:wsp>
                        <wpg:grpSp>
                          <wpg:cNvPr id="1045058304" name="Group 64"/>
                          <wpg:cNvGrpSpPr>
                            <a:grpSpLocks/>
                          </wpg:cNvGrpSpPr>
                          <wpg:grpSpPr bwMode="auto">
                            <a:xfrm>
                              <a:off x="5494" y="739"/>
                              <a:ext cx="372" cy="72"/>
                              <a:chOff x="5486" y="739"/>
                              <a:chExt cx="372" cy="72"/>
                            </a:xfrm>
                          </wpg:grpSpPr>
                          <wps:wsp>
                            <wps:cNvPr id="1956527268"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2716560"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298600"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8664772" id="Grupo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" filled="f" stroked="f">
                    <v:textbox inset="0,0,0,0">
                      <w:txbxContent>
                        <w:p w14:paraId="5BD56E04" w14:textId="77777777" w:rsidR="00665511" w:rsidRDefault="00665511">
                          <w:pPr>
                            <w:jc w:val="center"/>
                            <w:rPr>
                              <w:szCs w:val="18"/>
                            </w:rPr>
                          </w:pPr>
                          <w:r>
                            <w:fldChar w:fldCharType="begin"/>
                          </w:r>
                          <w:r>
                            <w:instrText>PAGE    \* MERGEFORMAT</w:instrText>
                          </w:r>
                          <w:r>
                            <w:fldChar w:fldCharType="separate"/>
                          </w:r>
                          <w:r>
                            <w:rPr>
                              <w:i/>
                              <w:iCs/>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" fillcolor="#84a2c6" stroked="f"/>
                  </v:group>
                  <w10:anchorlock/>
                </v:group>
              </w:pict>
            </mc:Fallback>
          </mc:AlternateContent>
        </w:r>
      </w:p>
    </w:sdtContent>
  </w:sdt>
  <w:p w14:paraId="7EDE13C1" w14:textId="77777777" w:rsidR="00665511" w:rsidRDefault="006655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9896" w14:textId="77777777" w:rsidR="00B74BB3" w:rsidRDefault="00B74BB3" w:rsidP="00C94573">
      <w:pPr>
        <w:spacing w:after="0" w:line="240" w:lineRule="auto"/>
      </w:pPr>
      <w:r>
        <w:separator/>
      </w:r>
    </w:p>
  </w:footnote>
  <w:footnote w:type="continuationSeparator" w:id="0">
    <w:p w14:paraId="11F82F78" w14:textId="77777777" w:rsidR="00B74BB3" w:rsidRDefault="00B74BB3" w:rsidP="00C94573">
      <w:pPr>
        <w:spacing w:after="0" w:line="240" w:lineRule="auto"/>
      </w:pPr>
      <w:r>
        <w:continuationSeparator/>
      </w:r>
    </w:p>
  </w:footnote>
  <w:footnote w:id="1">
    <w:p w14:paraId="5D0C6489" w14:textId="44F48478" w:rsidR="007B69B4" w:rsidRDefault="007B69B4">
      <w:pPr>
        <w:pStyle w:val="Textonotapie"/>
      </w:pPr>
      <w:r>
        <w:rPr>
          <w:rStyle w:val="Refdenotaalpie"/>
        </w:rPr>
        <w:footnoteRef/>
      </w:r>
      <w:r>
        <w:t xml:space="preserve"> Miguel de Molinos</w:t>
      </w:r>
    </w:p>
  </w:footnote>
  <w:footnote w:id="2">
    <w:p w14:paraId="54425DFC" w14:textId="0D88AF84" w:rsidR="00FF1EC2" w:rsidRDefault="00FF1EC2">
      <w:pPr>
        <w:pStyle w:val="Textonotapie"/>
      </w:pPr>
      <w:r>
        <w:rPr>
          <w:rStyle w:val="Refdenotaalpie"/>
        </w:rPr>
        <w:footnoteRef/>
      </w:r>
      <w:r>
        <w:t xml:space="preserve"> </w:t>
      </w:r>
      <w:r w:rsidRPr="00FF1EC2">
        <w:t>Maestro Eckhart</w:t>
      </w:r>
    </w:p>
  </w:footnote>
  <w:footnote w:id="3">
    <w:p w14:paraId="4E0FD3BF" w14:textId="6820DA3A" w:rsidR="00260B3D" w:rsidRDefault="00260B3D">
      <w:pPr>
        <w:pStyle w:val="Textonotapie"/>
      </w:pPr>
      <w:r>
        <w:rPr>
          <w:rStyle w:val="Refdenotaalpie"/>
        </w:rPr>
        <w:footnoteRef/>
      </w:r>
      <w:r>
        <w:t xml:space="preserve"> Javier Melloni. Dios sin Dios. pág.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96A0" w14:textId="3793922D" w:rsidR="00C94573" w:rsidRDefault="00C94573">
    <w:pPr>
      <w:pStyle w:val="Encabezado"/>
    </w:pPr>
    <w:r w:rsidRPr="00E56F6D">
      <w:rPr>
        <w:rFonts w:ascii="Baguet Script" w:hAnsi="Baguet Script"/>
        <w:noProof/>
        <w:color w:val="833C0B" w:themeColor="accent2" w:themeShade="80"/>
      </w:rPr>
      <w:drawing>
        <wp:anchor distT="0" distB="0" distL="114300" distR="114300" simplePos="0" relativeHeight="251659264" behindDoc="0" locked="0" layoutInCell="1" allowOverlap="1" wp14:anchorId="58BC48CB" wp14:editId="4BC915CC">
          <wp:simplePos x="0" y="0"/>
          <wp:positionH relativeFrom="margin">
            <wp:posOffset>-218440</wp:posOffset>
          </wp:positionH>
          <wp:positionV relativeFrom="topMargin">
            <wp:posOffset>114300</wp:posOffset>
          </wp:positionV>
          <wp:extent cx="1062990" cy="742950"/>
          <wp:effectExtent l="0" t="0" r="3810" b="0"/>
          <wp:wrapSquare wrapText="bothSides"/>
          <wp:docPr id="4" name="Imagen 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062990" cy="742950"/>
                  </a:xfrm>
                  <a:prstGeom prst="rect">
                    <a:avLst/>
                  </a:prstGeom>
                </pic:spPr>
              </pic:pic>
            </a:graphicData>
          </a:graphic>
          <wp14:sizeRelH relativeFrom="margin">
            <wp14:pctWidth>0</wp14:pctWidth>
          </wp14:sizeRelH>
          <wp14:sizeRelV relativeFrom="margin">
            <wp14:pctHeight>0</wp14:pctHeight>
          </wp14:sizeRelV>
        </wp:anchor>
      </w:drawing>
    </w:r>
  </w:p>
  <w:p w14:paraId="41802E17" w14:textId="44882F83" w:rsidR="00C94573" w:rsidRDefault="00C94573">
    <w:pPr>
      <w:pStyle w:val="Encabezado"/>
    </w:pPr>
  </w:p>
  <w:p w14:paraId="67C2F390" w14:textId="25C34306" w:rsidR="00C94573" w:rsidRDefault="00C94573">
    <w:pPr>
      <w:pStyle w:val="Encabezado"/>
    </w:pPr>
  </w:p>
  <w:p w14:paraId="3C8C5DFF" w14:textId="77777777" w:rsidR="00BA4789" w:rsidRDefault="00BA47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92A42"/>
    <w:multiLevelType w:val="hybridMultilevel"/>
    <w:tmpl w:val="A4747C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FB225C"/>
    <w:multiLevelType w:val="hybridMultilevel"/>
    <w:tmpl w:val="920C6ED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DB378E"/>
    <w:multiLevelType w:val="hybridMultilevel"/>
    <w:tmpl w:val="613C9D6A"/>
    <w:lvl w:ilvl="0" w:tplc="69EE702A">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4666F8B"/>
    <w:multiLevelType w:val="hybridMultilevel"/>
    <w:tmpl w:val="E29CFA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24703856">
    <w:abstractNumId w:val="1"/>
  </w:num>
  <w:num w:numId="2" w16cid:durableId="272249222">
    <w:abstractNumId w:val="0"/>
  </w:num>
  <w:num w:numId="3" w16cid:durableId="129136053">
    <w:abstractNumId w:val="3"/>
  </w:num>
  <w:num w:numId="4" w16cid:durableId="2058510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3D"/>
    <w:rsid w:val="00000D1B"/>
    <w:rsid w:val="000622A3"/>
    <w:rsid w:val="00062EF1"/>
    <w:rsid w:val="0009537F"/>
    <w:rsid w:val="000A453D"/>
    <w:rsid w:val="000D7CCF"/>
    <w:rsid w:val="00143B59"/>
    <w:rsid w:val="00176BED"/>
    <w:rsid w:val="00193FC9"/>
    <w:rsid w:val="001F2B63"/>
    <w:rsid w:val="00260B3D"/>
    <w:rsid w:val="00285F8D"/>
    <w:rsid w:val="002B2ED6"/>
    <w:rsid w:val="002F0245"/>
    <w:rsid w:val="002F4598"/>
    <w:rsid w:val="003F2498"/>
    <w:rsid w:val="0045034E"/>
    <w:rsid w:val="0045324D"/>
    <w:rsid w:val="004C2A3B"/>
    <w:rsid w:val="004D2A13"/>
    <w:rsid w:val="005832AD"/>
    <w:rsid w:val="005E63D3"/>
    <w:rsid w:val="00654F3C"/>
    <w:rsid w:val="00665511"/>
    <w:rsid w:val="0068301A"/>
    <w:rsid w:val="006875D2"/>
    <w:rsid w:val="006A049C"/>
    <w:rsid w:val="00752B61"/>
    <w:rsid w:val="007B69B4"/>
    <w:rsid w:val="008E0BE1"/>
    <w:rsid w:val="00981623"/>
    <w:rsid w:val="009B18E2"/>
    <w:rsid w:val="009B743C"/>
    <w:rsid w:val="009D28B2"/>
    <w:rsid w:val="00A07482"/>
    <w:rsid w:val="00A3476D"/>
    <w:rsid w:val="00A51351"/>
    <w:rsid w:val="00A871E8"/>
    <w:rsid w:val="00AD4D9C"/>
    <w:rsid w:val="00B3080F"/>
    <w:rsid w:val="00B64645"/>
    <w:rsid w:val="00B74BB3"/>
    <w:rsid w:val="00BA4789"/>
    <w:rsid w:val="00BA72EF"/>
    <w:rsid w:val="00BC6DE9"/>
    <w:rsid w:val="00C21D2E"/>
    <w:rsid w:val="00C70748"/>
    <w:rsid w:val="00C94573"/>
    <w:rsid w:val="00D617B2"/>
    <w:rsid w:val="00D70EF6"/>
    <w:rsid w:val="00E13E88"/>
    <w:rsid w:val="00E16252"/>
    <w:rsid w:val="00E26121"/>
    <w:rsid w:val="00EA45B4"/>
    <w:rsid w:val="00F17E28"/>
    <w:rsid w:val="00F257EF"/>
    <w:rsid w:val="00FF1E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2F6AF"/>
  <w15:chartTrackingRefBased/>
  <w15:docId w15:val="{C4F5DF7A-4966-4A22-A7AA-4E3655D3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45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573"/>
  </w:style>
  <w:style w:type="paragraph" w:styleId="Piedepgina">
    <w:name w:val="footer"/>
    <w:basedOn w:val="Normal"/>
    <w:link w:val="PiedepginaCar"/>
    <w:uiPriority w:val="99"/>
    <w:unhideWhenUsed/>
    <w:rsid w:val="00C945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573"/>
  </w:style>
  <w:style w:type="paragraph" w:styleId="Textonotapie">
    <w:name w:val="footnote text"/>
    <w:basedOn w:val="Normal"/>
    <w:link w:val="TextonotapieCar"/>
    <w:uiPriority w:val="99"/>
    <w:semiHidden/>
    <w:unhideWhenUsed/>
    <w:rsid w:val="007B69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69B4"/>
    <w:rPr>
      <w:sz w:val="20"/>
      <w:szCs w:val="20"/>
    </w:rPr>
  </w:style>
  <w:style w:type="character" w:styleId="Refdenotaalpie">
    <w:name w:val="footnote reference"/>
    <w:basedOn w:val="Fuentedeprrafopredeter"/>
    <w:uiPriority w:val="99"/>
    <w:semiHidden/>
    <w:unhideWhenUsed/>
    <w:rsid w:val="007B69B4"/>
    <w:rPr>
      <w:vertAlign w:val="superscript"/>
    </w:rPr>
  </w:style>
  <w:style w:type="paragraph" w:styleId="Prrafodelista">
    <w:name w:val="List Paragraph"/>
    <w:basedOn w:val="Normal"/>
    <w:uiPriority w:val="34"/>
    <w:qFormat/>
    <w:rsid w:val="00A34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BDC0-D087-4F2C-8014-2B735468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2244</Words>
  <Characters>12344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SEC-AUX-2</cp:lastModifiedBy>
  <cp:revision>2</cp:revision>
  <cp:lastPrinted>2023-11-04T10:26:00Z</cp:lastPrinted>
  <dcterms:created xsi:type="dcterms:W3CDTF">2023-11-07T16:33:00Z</dcterms:created>
  <dcterms:modified xsi:type="dcterms:W3CDTF">2023-11-07T16:33:00Z</dcterms:modified>
</cp:coreProperties>
</file>